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bin" ContentType="application/vnd.openxmlformats-officedocument.oleObject"/>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D3D6C" w:rsidRPr="00594C82" w:rsidRDefault="009D3D6C" w:rsidP="009D3D6C">
      <w:pPr>
        <w:adjustRightInd w:val="0"/>
        <w:jc w:val="center"/>
        <w:rPr>
          <w:sz w:val="26"/>
          <w:szCs w:val="26"/>
        </w:rPr>
      </w:pPr>
      <w:r w:rsidRPr="00594C82">
        <w:rPr>
          <w:sz w:val="26"/>
          <w:szCs w:val="26"/>
        </w:rPr>
        <w:t>МІНІСТЕРСТВО ОСВІТИ І НАУКИ УКРАЇНИ</w:t>
      </w:r>
    </w:p>
    <w:p w:rsidR="009D3D6C" w:rsidRPr="00594C82" w:rsidRDefault="009D3D6C" w:rsidP="009D3D6C">
      <w:pPr>
        <w:adjustRightInd w:val="0"/>
        <w:jc w:val="center"/>
        <w:rPr>
          <w:spacing w:val="-4"/>
          <w:sz w:val="26"/>
          <w:szCs w:val="26"/>
        </w:rPr>
      </w:pPr>
      <w:r w:rsidRPr="00594C82">
        <w:rPr>
          <w:spacing w:val="-4"/>
          <w:sz w:val="26"/>
          <w:szCs w:val="26"/>
        </w:rPr>
        <w:t xml:space="preserve">ВІДОКРЕМЛЕНИЙ СТРУКТУРНИЙ ПІДРОЗДІЛ </w:t>
      </w:r>
    </w:p>
    <w:p w:rsidR="009D3D6C" w:rsidRPr="00594C82" w:rsidRDefault="009D3D6C" w:rsidP="009D3D6C">
      <w:pPr>
        <w:adjustRightInd w:val="0"/>
        <w:jc w:val="center"/>
        <w:rPr>
          <w:spacing w:val="-4"/>
          <w:sz w:val="26"/>
          <w:szCs w:val="26"/>
        </w:rPr>
      </w:pPr>
      <w:r w:rsidRPr="00594C82">
        <w:rPr>
          <w:spacing w:val="-4"/>
          <w:sz w:val="26"/>
          <w:szCs w:val="26"/>
        </w:rPr>
        <w:t>«ФАХОВИЙ КОЛЕДЖ РАКЕТНО-КОСМІЧНОГО МАШИНОБУДУВАННЯ</w:t>
      </w:r>
    </w:p>
    <w:p w:rsidR="009D3D6C" w:rsidRPr="00594C82" w:rsidRDefault="009D3D6C" w:rsidP="009D3D6C">
      <w:pPr>
        <w:adjustRightInd w:val="0"/>
        <w:jc w:val="center"/>
        <w:rPr>
          <w:spacing w:val="-6"/>
          <w:sz w:val="26"/>
          <w:szCs w:val="26"/>
        </w:rPr>
      </w:pPr>
      <w:r w:rsidRPr="00594C82">
        <w:rPr>
          <w:spacing w:val="-6"/>
          <w:sz w:val="26"/>
          <w:szCs w:val="26"/>
        </w:rPr>
        <w:t>ДНІПРОВСЬКОГО НАЦІОНАЛЬНОГО УНІВЕРСИТЕТУ імені ОЛЕСЯ ГОНЧАРА»</w:t>
      </w:r>
    </w:p>
    <w:p w:rsidR="009D3D6C" w:rsidRPr="00594C82" w:rsidRDefault="009D3D6C" w:rsidP="009D3D6C">
      <w:pPr>
        <w:adjustRightInd w:val="0"/>
        <w:ind w:left="3544" w:firstLine="851"/>
        <w:jc w:val="both"/>
        <w:rPr>
          <w:sz w:val="28"/>
          <w:szCs w:val="28"/>
        </w:rPr>
      </w:pPr>
    </w:p>
    <w:p w:rsidR="009D3D6C" w:rsidRPr="00594C82" w:rsidRDefault="009D3D6C" w:rsidP="009D3D6C">
      <w:pPr>
        <w:adjustRightInd w:val="0"/>
        <w:ind w:left="3544" w:firstLine="851"/>
        <w:jc w:val="both"/>
        <w:rPr>
          <w:sz w:val="28"/>
          <w:szCs w:val="28"/>
        </w:rPr>
      </w:pPr>
    </w:p>
    <w:tbl>
      <w:tblPr>
        <w:tblW w:w="0" w:type="auto"/>
        <w:tblInd w:w="108" w:type="dxa"/>
        <w:tblLook w:val="04A0"/>
      </w:tblPr>
      <w:tblGrid>
        <w:gridCol w:w="5463"/>
        <w:gridCol w:w="4287"/>
      </w:tblGrid>
      <w:tr w:rsidR="009D3D6C" w:rsidRPr="00594C82" w:rsidTr="00706ACD">
        <w:tc>
          <w:tcPr>
            <w:tcW w:w="5529" w:type="dxa"/>
          </w:tcPr>
          <w:p w:rsidR="009D3D6C" w:rsidRPr="00594C82" w:rsidRDefault="009D3D6C" w:rsidP="00706ACD">
            <w:pPr>
              <w:adjustRightInd w:val="0"/>
              <w:jc w:val="both"/>
              <w:rPr>
                <w:sz w:val="28"/>
                <w:szCs w:val="28"/>
              </w:rPr>
            </w:pPr>
            <w:r w:rsidRPr="00594C82">
              <w:object w:dxaOrig="5205" w:dyaOrig="492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00.25pt;height:189pt" o:ole="">
                  <v:imagedata r:id="rId7" o:title=""/>
                </v:shape>
                <o:OLEObject Type="Embed" ProgID="PBrush" ShapeID="_x0000_i1025" DrawAspect="Content" ObjectID="_1839580093" r:id="rId8"/>
              </w:object>
            </w:r>
          </w:p>
        </w:tc>
        <w:tc>
          <w:tcPr>
            <w:tcW w:w="4394" w:type="dxa"/>
          </w:tcPr>
          <w:p w:rsidR="009D3D6C" w:rsidRPr="00594C82" w:rsidRDefault="009D3D6C" w:rsidP="00706ACD">
            <w:pPr>
              <w:adjustRightInd w:val="0"/>
              <w:jc w:val="both"/>
              <w:rPr>
                <w:sz w:val="28"/>
                <w:szCs w:val="28"/>
              </w:rPr>
            </w:pPr>
          </w:p>
          <w:p w:rsidR="009D3D6C" w:rsidRPr="00594C82" w:rsidRDefault="009D3D6C" w:rsidP="00706ACD">
            <w:pPr>
              <w:adjustRightInd w:val="0"/>
              <w:jc w:val="both"/>
              <w:rPr>
                <w:sz w:val="28"/>
                <w:szCs w:val="28"/>
              </w:rPr>
            </w:pPr>
            <w:r w:rsidRPr="00594C82">
              <w:rPr>
                <w:sz w:val="28"/>
                <w:szCs w:val="28"/>
              </w:rPr>
              <w:t xml:space="preserve">ЗАТВЕРДЖЕНО </w:t>
            </w:r>
          </w:p>
          <w:p w:rsidR="009D3D6C" w:rsidRPr="00594C82" w:rsidRDefault="009D3D6C" w:rsidP="00706ACD">
            <w:pPr>
              <w:adjustRightInd w:val="0"/>
              <w:jc w:val="both"/>
              <w:rPr>
                <w:sz w:val="28"/>
                <w:szCs w:val="28"/>
              </w:rPr>
            </w:pPr>
            <w:r w:rsidRPr="00594C82">
              <w:rPr>
                <w:sz w:val="28"/>
                <w:szCs w:val="28"/>
              </w:rPr>
              <w:t>Наказ директора коледжу</w:t>
            </w:r>
          </w:p>
          <w:p w:rsidR="009D3D6C" w:rsidRPr="00594C82" w:rsidRDefault="00706ACD" w:rsidP="00706ACD">
            <w:pPr>
              <w:adjustRightInd w:val="0"/>
              <w:jc w:val="both"/>
              <w:rPr>
                <w:sz w:val="28"/>
                <w:szCs w:val="28"/>
              </w:rPr>
            </w:pPr>
            <w:r>
              <w:rPr>
                <w:sz w:val="28"/>
                <w:szCs w:val="28"/>
              </w:rPr>
              <w:t>06 травня</w:t>
            </w:r>
            <w:r w:rsidR="009D3D6C" w:rsidRPr="00594C82">
              <w:rPr>
                <w:sz w:val="28"/>
                <w:szCs w:val="28"/>
              </w:rPr>
              <w:t xml:space="preserve"> 20</w:t>
            </w:r>
            <w:r>
              <w:rPr>
                <w:sz w:val="28"/>
                <w:szCs w:val="28"/>
              </w:rPr>
              <w:t>26</w:t>
            </w:r>
            <w:r w:rsidR="009D3D6C" w:rsidRPr="00594C82">
              <w:rPr>
                <w:sz w:val="28"/>
                <w:szCs w:val="28"/>
              </w:rPr>
              <w:t xml:space="preserve"> року № </w:t>
            </w:r>
            <w:r>
              <w:rPr>
                <w:sz w:val="28"/>
                <w:szCs w:val="28"/>
              </w:rPr>
              <w:t>60-ОС</w:t>
            </w:r>
          </w:p>
          <w:p w:rsidR="009D3D6C" w:rsidRPr="00594C82" w:rsidRDefault="009D3D6C" w:rsidP="00706ACD">
            <w:pPr>
              <w:adjustRightInd w:val="0"/>
              <w:jc w:val="both"/>
              <w:rPr>
                <w:sz w:val="28"/>
                <w:szCs w:val="28"/>
              </w:rPr>
            </w:pPr>
          </w:p>
        </w:tc>
      </w:tr>
    </w:tbl>
    <w:p w:rsidR="00836290" w:rsidRPr="00594C82" w:rsidRDefault="00836290">
      <w:pPr>
        <w:pStyle w:val="a3"/>
        <w:spacing w:before="121"/>
        <w:ind w:left="0" w:firstLine="0"/>
        <w:jc w:val="left"/>
      </w:pPr>
    </w:p>
    <w:p w:rsidR="00836290" w:rsidRPr="004F4551" w:rsidRDefault="00D51E57" w:rsidP="004F4551">
      <w:pPr>
        <w:pStyle w:val="a4"/>
        <w:spacing w:line="276" w:lineRule="auto"/>
        <w:rPr>
          <w:spacing w:val="50"/>
        </w:rPr>
      </w:pPr>
      <w:r w:rsidRPr="004F4551">
        <w:rPr>
          <w:spacing w:val="50"/>
        </w:rPr>
        <w:t>ПОЛОЖЕННЯ</w:t>
      </w:r>
    </w:p>
    <w:p w:rsidR="00836290" w:rsidRPr="00594C82" w:rsidRDefault="00D51E57" w:rsidP="004F4551">
      <w:pPr>
        <w:spacing w:before="1" w:line="276" w:lineRule="auto"/>
        <w:ind w:left="6" w:firstLine="144"/>
        <w:jc w:val="center"/>
        <w:rPr>
          <w:b/>
          <w:sz w:val="36"/>
        </w:rPr>
      </w:pPr>
      <w:r w:rsidRPr="00594C82">
        <w:rPr>
          <w:b/>
          <w:sz w:val="36"/>
        </w:rPr>
        <w:t>про академічну мобільність учасників освітнього процесу у</w:t>
      </w:r>
      <w:r w:rsidRPr="00594C82">
        <w:rPr>
          <w:b/>
          <w:spacing w:val="-8"/>
          <w:sz w:val="36"/>
        </w:rPr>
        <w:t xml:space="preserve"> </w:t>
      </w:r>
      <w:r w:rsidR="009D3D6C" w:rsidRPr="00594C82">
        <w:rPr>
          <w:b/>
          <w:spacing w:val="-8"/>
          <w:sz w:val="36"/>
        </w:rPr>
        <w:t>Відокремленому структурному підрозділі «</w:t>
      </w:r>
      <w:r w:rsidRPr="00594C82">
        <w:rPr>
          <w:b/>
          <w:sz w:val="36"/>
        </w:rPr>
        <w:t>Фахов</w:t>
      </w:r>
      <w:r w:rsidR="009D3D6C" w:rsidRPr="00594C82">
        <w:rPr>
          <w:b/>
          <w:sz w:val="36"/>
        </w:rPr>
        <w:t>ий</w:t>
      </w:r>
      <w:r w:rsidRPr="00594C82">
        <w:rPr>
          <w:b/>
          <w:spacing w:val="-8"/>
          <w:sz w:val="36"/>
        </w:rPr>
        <w:t xml:space="preserve"> </w:t>
      </w:r>
      <w:r w:rsidRPr="00594C82">
        <w:rPr>
          <w:b/>
          <w:sz w:val="36"/>
        </w:rPr>
        <w:t>коледж</w:t>
      </w:r>
      <w:r w:rsidRPr="00594C82">
        <w:rPr>
          <w:b/>
          <w:spacing w:val="-8"/>
          <w:sz w:val="36"/>
        </w:rPr>
        <w:t xml:space="preserve"> </w:t>
      </w:r>
      <w:r w:rsidRPr="00594C82">
        <w:rPr>
          <w:b/>
          <w:sz w:val="36"/>
        </w:rPr>
        <w:t>ракетно-космічного</w:t>
      </w:r>
      <w:r w:rsidRPr="00594C82">
        <w:rPr>
          <w:b/>
          <w:spacing w:val="-9"/>
          <w:sz w:val="36"/>
        </w:rPr>
        <w:t xml:space="preserve"> </w:t>
      </w:r>
      <w:r w:rsidRPr="00594C82">
        <w:rPr>
          <w:b/>
          <w:sz w:val="36"/>
        </w:rPr>
        <w:t>машинобудування</w:t>
      </w:r>
      <w:r w:rsidR="009D3D6C" w:rsidRPr="00594C82">
        <w:rPr>
          <w:b/>
          <w:sz w:val="36"/>
        </w:rPr>
        <w:t xml:space="preserve"> </w:t>
      </w:r>
      <w:r w:rsidRPr="00594C82">
        <w:rPr>
          <w:b/>
          <w:sz w:val="36"/>
        </w:rPr>
        <w:t>Дніпровського</w:t>
      </w:r>
      <w:r w:rsidRPr="00594C82">
        <w:rPr>
          <w:b/>
          <w:spacing w:val="-17"/>
          <w:sz w:val="36"/>
        </w:rPr>
        <w:t xml:space="preserve"> </w:t>
      </w:r>
      <w:r w:rsidRPr="00594C82">
        <w:rPr>
          <w:b/>
          <w:sz w:val="36"/>
        </w:rPr>
        <w:t>національного</w:t>
      </w:r>
      <w:r w:rsidRPr="00594C82">
        <w:rPr>
          <w:b/>
          <w:spacing w:val="-19"/>
          <w:sz w:val="36"/>
        </w:rPr>
        <w:t xml:space="preserve"> </w:t>
      </w:r>
      <w:r w:rsidRPr="00594C82">
        <w:rPr>
          <w:b/>
          <w:sz w:val="36"/>
        </w:rPr>
        <w:t>університету імені Олеся Гончара</w:t>
      </w:r>
      <w:r w:rsidR="009D3D6C" w:rsidRPr="00594C82">
        <w:rPr>
          <w:b/>
          <w:sz w:val="36"/>
        </w:rPr>
        <w:t>»</w:t>
      </w:r>
    </w:p>
    <w:p w:rsidR="00836290" w:rsidRPr="00594C82" w:rsidRDefault="00836290">
      <w:pPr>
        <w:pStyle w:val="a3"/>
        <w:ind w:left="0" w:firstLine="0"/>
        <w:jc w:val="left"/>
        <w:rPr>
          <w:b/>
          <w:sz w:val="36"/>
        </w:rPr>
      </w:pPr>
    </w:p>
    <w:p w:rsidR="00836290" w:rsidRPr="00594C82" w:rsidRDefault="00836290">
      <w:pPr>
        <w:pStyle w:val="a3"/>
        <w:ind w:left="0" w:firstLine="0"/>
        <w:jc w:val="left"/>
        <w:rPr>
          <w:b/>
          <w:sz w:val="36"/>
        </w:rPr>
      </w:pPr>
    </w:p>
    <w:p w:rsidR="00836290" w:rsidRPr="00594C82" w:rsidRDefault="00836290">
      <w:pPr>
        <w:pStyle w:val="a3"/>
        <w:spacing w:before="134"/>
        <w:ind w:left="0" w:firstLine="0"/>
        <w:jc w:val="left"/>
        <w:rPr>
          <w:b/>
          <w:sz w:val="36"/>
        </w:rPr>
      </w:pPr>
    </w:p>
    <w:p w:rsidR="00836290" w:rsidRPr="00706ACD" w:rsidRDefault="00D51E57">
      <w:pPr>
        <w:pStyle w:val="a3"/>
        <w:spacing w:line="322" w:lineRule="exact"/>
        <w:ind w:left="5104" w:firstLine="0"/>
        <w:jc w:val="left"/>
      </w:pPr>
      <w:r w:rsidRPr="00706ACD">
        <w:rPr>
          <w:spacing w:val="-2"/>
        </w:rPr>
        <w:t>СХВАЛЕНО</w:t>
      </w:r>
    </w:p>
    <w:p w:rsidR="00836290" w:rsidRPr="00594C82" w:rsidRDefault="00D51E57">
      <w:pPr>
        <w:pStyle w:val="a3"/>
        <w:ind w:left="5104" w:right="790" w:firstLine="0"/>
        <w:jc w:val="left"/>
      </w:pPr>
      <w:r w:rsidRPr="00706ACD">
        <w:t>Педагогічною</w:t>
      </w:r>
      <w:r w:rsidRPr="00706ACD">
        <w:rPr>
          <w:spacing w:val="-17"/>
        </w:rPr>
        <w:t xml:space="preserve"> </w:t>
      </w:r>
      <w:r w:rsidRPr="00706ACD">
        <w:t>радою</w:t>
      </w:r>
      <w:r w:rsidRPr="00706ACD">
        <w:rPr>
          <w:spacing w:val="-17"/>
        </w:rPr>
        <w:t xml:space="preserve"> </w:t>
      </w:r>
      <w:r w:rsidRPr="00706ACD">
        <w:t>коледжу від "</w:t>
      </w:r>
      <w:r w:rsidR="00706ACD" w:rsidRPr="00706ACD">
        <w:rPr>
          <w:u w:val="single"/>
        </w:rPr>
        <w:t xml:space="preserve"> </w:t>
      </w:r>
      <w:r w:rsidRPr="00706ACD">
        <w:rPr>
          <w:u w:val="single"/>
        </w:rPr>
        <w:t>0</w:t>
      </w:r>
      <w:r w:rsidR="00706ACD" w:rsidRPr="00706ACD">
        <w:rPr>
          <w:u w:val="single"/>
        </w:rPr>
        <w:t>5</w:t>
      </w:r>
      <w:r w:rsidRPr="00706ACD">
        <w:t xml:space="preserve"> " </w:t>
      </w:r>
      <w:r w:rsidRPr="00706ACD">
        <w:rPr>
          <w:u w:val="single"/>
        </w:rPr>
        <w:t xml:space="preserve"> </w:t>
      </w:r>
      <w:r w:rsidR="00706ACD" w:rsidRPr="00706ACD">
        <w:rPr>
          <w:u w:val="single"/>
        </w:rPr>
        <w:t>травня</w:t>
      </w:r>
      <w:r w:rsidRPr="00706ACD">
        <w:rPr>
          <w:spacing w:val="40"/>
          <w:u w:val="single"/>
        </w:rPr>
        <w:t xml:space="preserve"> </w:t>
      </w:r>
      <w:r w:rsidRPr="00706ACD">
        <w:t>202</w:t>
      </w:r>
      <w:r w:rsidR="00706ACD" w:rsidRPr="00706ACD">
        <w:t>6</w:t>
      </w:r>
      <w:r w:rsidRPr="00706ACD">
        <w:t xml:space="preserve"> року Протокол №</w:t>
      </w:r>
      <w:r w:rsidR="00706ACD">
        <w:t xml:space="preserve"> </w:t>
      </w:r>
      <w:r w:rsidR="00706ACD" w:rsidRPr="00706ACD">
        <w:t>6</w:t>
      </w:r>
    </w:p>
    <w:p w:rsidR="00836290" w:rsidRPr="00594C82" w:rsidRDefault="00836290">
      <w:pPr>
        <w:pStyle w:val="a3"/>
        <w:ind w:left="0" w:firstLine="0"/>
        <w:jc w:val="left"/>
      </w:pPr>
    </w:p>
    <w:p w:rsidR="00836290" w:rsidRPr="00594C82" w:rsidRDefault="00836290">
      <w:pPr>
        <w:pStyle w:val="a3"/>
        <w:ind w:left="0" w:firstLine="0"/>
        <w:jc w:val="left"/>
      </w:pPr>
    </w:p>
    <w:p w:rsidR="00836290" w:rsidRPr="00594C82" w:rsidRDefault="00836290">
      <w:pPr>
        <w:pStyle w:val="a3"/>
        <w:ind w:left="0" w:firstLine="0"/>
        <w:jc w:val="left"/>
      </w:pPr>
    </w:p>
    <w:p w:rsidR="00836290" w:rsidRPr="00594C82" w:rsidRDefault="00836290">
      <w:pPr>
        <w:pStyle w:val="a3"/>
        <w:ind w:left="0" w:firstLine="0"/>
        <w:jc w:val="left"/>
      </w:pPr>
    </w:p>
    <w:p w:rsidR="00836290" w:rsidRPr="00594C82" w:rsidRDefault="00836290">
      <w:pPr>
        <w:pStyle w:val="a3"/>
        <w:ind w:left="0" w:firstLine="0"/>
        <w:jc w:val="left"/>
      </w:pPr>
    </w:p>
    <w:p w:rsidR="00836290" w:rsidRPr="00594C82" w:rsidRDefault="00836290">
      <w:pPr>
        <w:pStyle w:val="a3"/>
        <w:ind w:left="0" w:firstLine="0"/>
        <w:jc w:val="left"/>
      </w:pPr>
    </w:p>
    <w:p w:rsidR="00254AA4" w:rsidRDefault="00D51E57">
      <w:pPr>
        <w:pStyle w:val="a3"/>
        <w:ind w:left="4224" w:right="4220" w:firstLine="0"/>
        <w:jc w:val="center"/>
        <w:rPr>
          <w:spacing w:val="-4"/>
        </w:rPr>
      </w:pPr>
      <w:r w:rsidRPr="00594C82">
        <w:rPr>
          <w:spacing w:val="-2"/>
        </w:rPr>
        <w:t xml:space="preserve">Дніпро </w:t>
      </w:r>
      <w:r w:rsidRPr="00594C82">
        <w:rPr>
          <w:spacing w:val="-4"/>
        </w:rPr>
        <w:t>202</w:t>
      </w:r>
      <w:r w:rsidR="009D3D6C" w:rsidRPr="00594C82">
        <w:rPr>
          <w:spacing w:val="-4"/>
        </w:rPr>
        <w:t>6</w:t>
      </w:r>
    </w:p>
    <w:p w:rsidR="00254AA4" w:rsidRDefault="00254AA4">
      <w:pPr>
        <w:rPr>
          <w:spacing w:val="-4"/>
          <w:sz w:val="28"/>
          <w:szCs w:val="28"/>
        </w:rPr>
      </w:pPr>
      <w:r>
        <w:rPr>
          <w:spacing w:val="-4"/>
        </w:rPr>
        <w:br w:type="page"/>
      </w:r>
    </w:p>
    <w:p w:rsidR="009D3D6C" w:rsidRPr="00594C82" w:rsidRDefault="009D3D6C" w:rsidP="009D3D6C">
      <w:pPr>
        <w:pStyle w:val="1"/>
        <w:spacing w:before="240" w:after="420"/>
        <w:jc w:val="center"/>
        <w:rPr>
          <w:b w:val="0"/>
          <w:spacing w:val="120"/>
        </w:rPr>
      </w:pPr>
      <w:bookmarkStart w:id="0" w:name="_Toc416417206"/>
      <w:r w:rsidRPr="00594C82">
        <w:rPr>
          <w:b w:val="0"/>
          <w:spacing w:val="120"/>
        </w:rPr>
        <w:lastRenderedPageBreak/>
        <w:t>ЗМІСТ</w:t>
      </w:r>
      <w:bookmarkEnd w:id="0"/>
    </w:p>
    <w:tbl>
      <w:tblPr>
        <w:tblW w:w="9781" w:type="dxa"/>
        <w:tblInd w:w="-142" w:type="dxa"/>
        <w:tblLayout w:type="fixed"/>
        <w:tblLook w:val="04A0"/>
      </w:tblPr>
      <w:tblGrid>
        <w:gridCol w:w="676"/>
        <w:gridCol w:w="8538"/>
        <w:gridCol w:w="567"/>
      </w:tblGrid>
      <w:tr w:rsidR="009D3D6C" w:rsidRPr="00594C82" w:rsidTr="00706ACD">
        <w:tc>
          <w:tcPr>
            <w:tcW w:w="676" w:type="dxa"/>
          </w:tcPr>
          <w:p w:rsidR="009D3D6C" w:rsidRPr="00594C82" w:rsidRDefault="009D3D6C" w:rsidP="00706ACD">
            <w:pPr>
              <w:spacing w:line="276" w:lineRule="auto"/>
              <w:jc w:val="both"/>
              <w:rPr>
                <w:sz w:val="28"/>
                <w:szCs w:val="28"/>
              </w:rPr>
            </w:pPr>
            <w:r w:rsidRPr="00594C82">
              <w:rPr>
                <w:sz w:val="28"/>
                <w:szCs w:val="28"/>
              </w:rPr>
              <w:t>1</w:t>
            </w:r>
          </w:p>
        </w:tc>
        <w:tc>
          <w:tcPr>
            <w:tcW w:w="8538" w:type="dxa"/>
          </w:tcPr>
          <w:p w:rsidR="009D3D6C" w:rsidRPr="00594C82" w:rsidRDefault="009D3D6C" w:rsidP="00706ACD">
            <w:pPr>
              <w:spacing w:line="276" w:lineRule="auto"/>
              <w:jc w:val="both"/>
              <w:rPr>
                <w:sz w:val="28"/>
                <w:szCs w:val="28"/>
              </w:rPr>
            </w:pPr>
            <w:r w:rsidRPr="00594C82">
              <w:rPr>
                <w:sz w:val="28"/>
                <w:szCs w:val="28"/>
              </w:rPr>
              <w:t>ЗАГАЛЬНІ ПОЛОЖЕННЯ</w:t>
            </w:r>
          </w:p>
        </w:tc>
        <w:tc>
          <w:tcPr>
            <w:tcW w:w="567" w:type="dxa"/>
            <w:vAlign w:val="bottom"/>
          </w:tcPr>
          <w:p w:rsidR="009D3D6C" w:rsidRPr="00594C82" w:rsidRDefault="009D3D6C" w:rsidP="00706ACD">
            <w:pPr>
              <w:spacing w:line="276" w:lineRule="auto"/>
              <w:jc w:val="center"/>
              <w:rPr>
                <w:sz w:val="28"/>
                <w:szCs w:val="28"/>
              </w:rPr>
            </w:pPr>
            <w:r w:rsidRPr="00594C82">
              <w:rPr>
                <w:sz w:val="28"/>
                <w:szCs w:val="28"/>
              </w:rPr>
              <w:t>3</w:t>
            </w:r>
          </w:p>
        </w:tc>
      </w:tr>
      <w:tr w:rsidR="009D3D6C" w:rsidRPr="00594C82" w:rsidTr="00706ACD">
        <w:tc>
          <w:tcPr>
            <w:tcW w:w="676" w:type="dxa"/>
          </w:tcPr>
          <w:p w:rsidR="009D3D6C" w:rsidRPr="00594C82" w:rsidRDefault="009D3D6C" w:rsidP="00706ACD">
            <w:pPr>
              <w:spacing w:line="276" w:lineRule="auto"/>
              <w:jc w:val="both"/>
              <w:rPr>
                <w:sz w:val="28"/>
                <w:szCs w:val="28"/>
              </w:rPr>
            </w:pPr>
            <w:r w:rsidRPr="00594C82">
              <w:rPr>
                <w:sz w:val="28"/>
                <w:szCs w:val="28"/>
              </w:rPr>
              <w:t>2</w:t>
            </w:r>
          </w:p>
        </w:tc>
        <w:tc>
          <w:tcPr>
            <w:tcW w:w="8538" w:type="dxa"/>
          </w:tcPr>
          <w:p w:rsidR="009D3D6C" w:rsidRPr="00594C82" w:rsidRDefault="00A53C36" w:rsidP="00A53C36">
            <w:pPr>
              <w:spacing w:line="276" w:lineRule="auto"/>
              <w:jc w:val="both"/>
              <w:rPr>
                <w:sz w:val="28"/>
                <w:szCs w:val="28"/>
              </w:rPr>
            </w:pPr>
            <w:r w:rsidRPr="00A53C36">
              <w:rPr>
                <w:sz w:val="28"/>
                <w:szCs w:val="28"/>
              </w:rPr>
              <w:t>ЦІЛІ ТА ЗАВДАННЯ АКАДЕМІЧНОЇ МОБІЛЬНОСТІ ЗДОБУВАЧІВ ОСВІТИ</w:t>
            </w:r>
          </w:p>
        </w:tc>
        <w:tc>
          <w:tcPr>
            <w:tcW w:w="567" w:type="dxa"/>
            <w:vAlign w:val="bottom"/>
          </w:tcPr>
          <w:p w:rsidR="009D3D6C" w:rsidRPr="00594C82" w:rsidRDefault="00A53C36" w:rsidP="00706ACD">
            <w:pPr>
              <w:spacing w:line="276" w:lineRule="auto"/>
              <w:jc w:val="center"/>
              <w:rPr>
                <w:sz w:val="28"/>
                <w:szCs w:val="28"/>
              </w:rPr>
            </w:pPr>
            <w:r>
              <w:rPr>
                <w:sz w:val="28"/>
                <w:szCs w:val="28"/>
              </w:rPr>
              <w:t>6</w:t>
            </w:r>
          </w:p>
        </w:tc>
      </w:tr>
      <w:tr w:rsidR="009D3D6C" w:rsidRPr="00594C82" w:rsidTr="00706ACD">
        <w:tc>
          <w:tcPr>
            <w:tcW w:w="676" w:type="dxa"/>
          </w:tcPr>
          <w:p w:rsidR="009D3D6C" w:rsidRPr="00594C82" w:rsidRDefault="009D3D6C" w:rsidP="00706ACD">
            <w:pPr>
              <w:spacing w:line="276" w:lineRule="auto"/>
              <w:jc w:val="both"/>
              <w:rPr>
                <w:sz w:val="28"/>
                <w:szCs w:val="28"/>
              </w:rPr>
            </w:pPr>
            <w:r w:rsidRPr="00594C82">
              <w:rPr>
                <w:sz w:val="28"/>
                <w:szCs w:val="28"/>
              </w:rPr>
              <w:t>3</w:t>
            </w:r>
          </w:p>
        </w:tc>
        <w:tc>
          <w:tcPr>
            <w:tcW w:w="8538" w:type="dxa"/>
          </w:tcPr>
          <w:p w:rsidR="009D3D6C" w:rsidRPr="00594C82" w:rsidRDefault="00A53C36" w:rsidP="00A53C36">
            <w:pPr>
              <w:spacing w:line="276" w:lineRule="auto"/>
              <w:jc w:val="both"/>
              <w:rPr>
                <w:sz w:val="28"/>
                <w:szCs w:val="28"/>
              </w:rPr>
            </w:pPr>
            <w:r w:rsidRPr="00A53C36">
              <w:rPr>
                <w:sz w:val="28"/>
                <w:szCs w:val="28"/>
              </w:rPr>
              <w:t>ОРГАНІЗАЦІЙНЕ ЗАБЕЗІІЕЧЕННЯ АКАДЕМІЧНОЇ МОБІЛЬНОСТІ</w:t>
            </w:r>
          </w:p>
        </w:tc>
        <w:tc>
          <w:tcPr>
            <w:tcW w:w="567" w:type="dxa"/>
            <w:vAlign w:val="bottom"/>
          </w:tcPr>
          <w:p w:rsidR="009D3D6C" w:rsidRPr="00594C82" w:rsidRDefault="00A53C36" w:rsidP="00706ACD">
            <w:pPr>
              <w:spacing w:line="276" w:lineRule="auto"/>
              <w:jc w:val="center"/>
              <w:rPr>
                <w:sz w:val="28"/>
                <w:szCs w:val="28"/>
              </w:rPr>
            </w:pPr>
            <w:r>
              <w:rPr>
                <w:sz w:val="28"/>
                <w:szCs w:val="28"/>
              </w:rPr>
              <w:t>7</w:t>
            </w:r>
          </w:p>
        </w:tc>
      </w:tr>
      <w:tr w:rsidR="009D3D6C" w:rsidRPr="00594C82" w:rsidTr="00706ACD">
        <w:tc>
          <w:tcPr>
            <w:tcW w:w="676" w:type="dxa"/>
          </w:tcPr>
          <w:p w:rsidR="009D3D6C" w:rsidRPr="00594C82" w:rsidRDefault="009D3D6C" w:rsidP="00706ACD">
            <w:pPr>
              <w:spacing w:line="276" w:lineRule="auto"/>
              <w:jc w:val="both"/>
              <w:rPr>
                <w:sz w:val="28"/>
                <w:szCs w:val="28"/>
              </w:rPr>
            </w:pPr>
            <w:r w:rsidRPr="00594C82">
              <w:rPr>
                <w:sz w:val="28"/>
                <w:szCs w:val="28"/>
              </w:rPr>
              <w:t>4</w:t>
            </w:r>
          </w:p>
        </w:tc>
        <w:tc>
          <w:tcPr>
            <w:tcW w:w="8538" w:type="dxa"/>
          </w:tcPr>
          <w:p w:rsidR="009D3D6C" w:rsidRPr="00594C82" w:rsidRDefault="00A53C36" w:rsidP="00A53C36">
            <w:pPr>
              <w:spacing w:line="276" w:lineRule="auto"/>
              <w:jc w:val="both"/>
              <w:rPr>
                <w:sz w:val="28"/>
                <w:szCs w:val="28"/>
              </w:rPr>
            </w:pPr>
            <w:r w:rsidRPr="00A53C36">
              <w:rPr>
                <w:sz w:val="28"/>
                <w:szCs w:val="28"/>
              </w:rPr>
              <w:t>ВИЗНАННЯ ТА ПЕРЕЗАРАХУВАННЯ РЕЗУЛЬТАТІВ УЧАСТІ У ПРОГРАМАХ АКАДЕМІЧНОЇ МОБІЛЬНОСТІ</w:t>
            </w:r>
          </w:p>
        </w:tc>
        <w:tc>
          <w:tcPr>
            <w:tcW w:w="567" w:type="dxa"/>
            <w:vAlign w:val="bottom"/>
          </w:tcPr>
          <w:p w:rsidR="009D3D6C" w:rsidRPr="00594C82" w:rsidRDefault="00A53C36" w:rsidP="00706ACD">
            <w:pPr>
              <w:spacing w:line="276" w:lineRule="auto"/>
              <w:jc w:val="center"/>
              <w:rPr>
                <w:sz w:val="28"/>
                <w:szCs w:val="28"/>
              </w:rPr>
            </w:pPr>
            <w:r>
              <w:rPr>
                <w:sz w:val="28"/>
                <w:szCs w:val="28"/>
              </w:rPr>
              <w:t>10</w:t>
            </w:r>
          </w:p>
        </w:tc>
      </w:tr>
      <w:tr w:rsidR="009D3D6C" w:rsidRPr="00594C82" w:rsidTr="00706ACD">
        <w:tc>
          <w:tcPr>
            <w:tcW w:w="676" w:type="dxa"/>
          </w:tcPr>
          <w:p w:rsidR="009D3D6C" w:rsidRPr="00594C82" w:rsidRDefault="009D3D6C" w:rsidP="00706ACD">
            <w:pPr>
              <w:spacing w:line="276" w:lineRule="auto"/>
              <w:jc w:val="both"/>
              <w:rPr>
                <w:sz w:val="28"/>
                <w:szCs w:val="28"/>
              </w:rPr>
            </w:pPr>
            <w:r w:rsidRPr="00594C82">
              <w:rPr>
                <w:sz w:val="28"/>
                <w:szCs w:val="28"/>
              </w:rPr>
              <w:t>5</w:t>
            </w:r>
          </w:p>
        </w:tc>
        <w:tc>
          <w:tcPr>
            <w:tcW w:w="8538" w:type="dxa"/>
          </w:tcPr>
          <w:p w:rsidR="009D3D6C" w:rsidRPr="00594C82" w:rsidRDefault="00A53C36" w:rsidP="00A53C36">
            <w:pPr>
              <w:spacing w:line="276" w:lineRule="auto"/>
              <w:jc w:val="both"/>
              <w:rPr>
                <w:sz w:val="28"/>
                <w:szCs w:val="28"/>
              </w:rPr>
            </w:pPr>
            <w:r w:rsidRPr="00594C82">
              <w:rPr>
                <w:sz w:val="28"/>
                <w:szCs w:val="28"/>
              </w:rPr>
              <w:t xml:space="preserve">ОБОВ’ЯЗКИ КОЛЕДЖУ </w:t>
            </w:r>
          </w:p>
        </w:tc>
        <w:tc>
          <w:tcPr>
            <w:tcW w:w="567" w:type="dxa"/>
            <w:vAlign w:val="bottom"/>
          </w:tcPr>
          <w:p w:rsidR="009D3D6C" w:rsidRPr="00594C82" w:rsidRDefault="00A53C36" w:rsidP="00706ACD">
            <w:pPr>
              <w:spacing w:line="276" w:lineRule="auto"/>
              <w:jc w:val="center"/>
              <w:rPr>
                <w:sz w:val="28"/>
                <w:szCs w:val="28"/>
              </w:rPr>
            </w:pPr>
            <w:r>
              <w:rPr>
                <w:sz w:val="28"/>
                <w:szCs w:val="28"/>
              </w:rPr>
              <w:t>11</w:t>
            </w:r>
          </w:p>
        </w:tc>
      </w:tr>
      <w:tr w:rsidR="009D3D6C" w:rsidRPr="00594C82" w:rsidTr="00706ACD">
        <w:tc>
          <w:tcPr>
            <w:tcW w:w="676" w:type="dxa"/>
          </w:tcPr>
          <w:p w:rsidR="009D3D6C" w:rsidRPr="00594C82" w:rsidRDefault="009D3D6C" w:rsidP="00706ACD">
            <w:pPr>
              <w:spacing w:line="276" w:lineRule="auto"/>
              <w:jc w:val="both"/>
              <w:rPr>
                <w:sz w:val="28"/>
                <w:szCs w:val="28"/>
              </w:rPr>
            </w:pPr>
            <w:r w:rsidRPr="00594C82">
              <w:rPr>
                <w:sz w:val="28"/>
                <w:szCs w:val="28"/>
              </w:rPr>
              <w:t>6</w:t>
            </w:r>
          </w:p>
        </w:tc>
        <w:tc>
          <w:tcPr>
            <w:tcW w:w="8538" w:type="dxa"/>
          </w:tcPr>
          <w:p w:rsidR="009D3D6C" w:rsidRPr="00594C82" w:rsidRDefault="00A53C36" w:rsidP="00A53C36">
            <w:pPr>
              <w:spacing w:line="276" w:lineRule="auto"/>
              <w:jc w:val="both"/>
              <w:rPr>
                <w:sz w:val="28"/>
                <w:szCs w:val="28"/>
              </w:rPr>
            </w:pPr>
            <w:r w:rsidRPr="00594C82">
              <w:rPr>
                <w:sz w:val="28"/>
                <w:szCs w:val="28"/>
              </w:rPr>
              <w:t xml:space="preserve">ПРАВА ТА ОБОВ’ЯЗКИ </w:t>
            </w:r>
            <w:r w:rsidRPr="00A53C36">
              <w:rPr>
                <w:sz w:val="28"/>
                <w:szCs w:val="28"/>
              </w:rPr>
              <w:t>ЗДОБУВАЧІВ ОСВІТИ</w:t>
            </w:r>
            <w:r w:rsidRPr="00594C82">
              <w:rPr>
                <w:sz w:val="28"/>
                <w:szCs w:val="28"/>
              </w:rPr>
              <w:t xml:space="preserve"> КОЛЕДЖУ, ЯКІ БЕРУТЬ УЧАСТЬ У ПРОГРАМАХ АКАДЕМІЧНОЇ</w:t>
            </w:r>
            <w:r w:rsidR="00706ACD">
              <w:rPr>
                <w:sz w:val="28"/>
                <w:szCs w:val="28"/>
              </w:rPr>
              <w:t xml:space="preserve"> </w:t>
            </w:r>
            <w:r w:rsidRPr="00594C82">
              <w:rPr>
                <w:sz w:val="28"/>
                <w:szCs w:val="28"/>
              </w:rPr>
              <w:t xml:space="preserve">МОБІЛЬНОСТІ </w:t>
            </w:r>
          </w:p>
        </w:tc>
        <w:tc>
          <w:tcPr>
            <w:tcW w:w="567" w:type="dxa"/>
            <w:vAlign w:val="bottom"/>
          </w:tcPr>
          <w:p w:rsidR="009D3D6C" w:rsidRPr="00594C82" w:rsidRDefault="00A53C36" w:rsidP="00706ACD">
            <w:pPr>
              <w:spacing w:line="276" w:lineRule="auto"/>
              <w:jc w:val="center"/>
              <w:rPr>
                <w:sz w:val="28"/>
                <w:szCs w:val="28"/>
              </w:rPr>
            </w:pPr>
            <w:r>
              <w:rPr>
                <w:sz w:val="28"/>
                <w:szCs w:val="28"/>
              </w:rPr>
              <w:t>12</w:t>
            </w:r>
          </w:p>
        </w:tc>
      </w:tr>
      <w:tr w:rsidR="009D3D6C" w:rsidRPr="00594C82" w:rsidTr="00706ACD">
        <w:tc>
          <w:tcPr>
            <w:tcW w:w="676" w:type="dxa"/>
          </w:tcPr>
          <w:p w:rsidR="009D3D6C" w:rsidRPr="00594C82" w:rsidRDefault="009D3D6C" w:rsidP="00706ACD">
            <w:pPr>
              <w:spacing w:line="276" w:lineRule="auto"/>
              <w:jc w:val="both"/>
              <w:rPr>
                <w:sz w:val="28"/>
                <w:szCs w:val="28"/>
              </w:rPr>
            </w:pPr>
            <w:r w:rsidRPr="00594C82">
              <w:rPr>
                <w:sz w:val="28"/>
                <w:szCs w:val="28"/>
              </w:rPr>
              <w:t>7</w:t>
            </w:r>
          </w:p>
        </w:tc>
        <w:tc>
          <w:tcPr>
            <w:tcW w:w="8538" w:type="dxa"/>
          </w:tcPr>
          <w:p w:rsidR="009D3D6C" w:rsidRPr="00594C82" w:rsidRDefault="009D3D6C" w:rsidP="00706ACD">
            <w:pPr>
              <w:spacing w:line="276" w:lineRule="auto"/>
              <w:jc w:val="both"/>
              <w:rPr>
                <w:sz w:val="28"/>
                <w:szCs w:val="28"/>
              </w:rPr>
            </w:pPr>
            <w:r w:rsidRPr="00594C82">
              <w:rPr>
                <w:sz w:val="28"/>
                <w:szCs w:val="28"/>
              </w:rPr>
              <w:t>ПРИКІНЦЕВІ ПОЛОЖЕННЯ</w:t>
            </w:r>
          </w:p>
        </w:tc>
        <w:tc>
          <w:tcPr>
            <w:tcW w:w="567" w:type="dxa"/>
            <w:vAlign w:val="bottom"/>
          </w:tcPr>
          <w:p w:rsidR="009D3D6C" w:rsidRPr="00594C82" w:rsidRDefault="00A53C36" w:rsidP="00706ACD">
            <w:pPr>
              <w:spacing w:line="276" w:lineRule="auto"/>
              <w:jc w:val="center"/>
              <w:rPr>
                <w:sz w:val="28"/>
                <w:szCs w:val="28"/>
              </w:rPr>
            </w:pPr>
            <w:r>
              <w:rPr>
                <w:sz w:val="28"/>
                <w:szCs w:val="28"/>
              </w:rPr>
              <w:t>13</w:t>
            </w:r>
          </w:p>
        </w:tc>
      </w:tr>
      <w:tr w:rsidR="009D3D6C" w:rsidRPr="00594C82" w:rsidTr="00706ACD">
        <w:trPr>
          <w:trHeight w:val="342"/>
        </w:trPr>
        <w:tc>
          <w:tcPr>
            <w:tcW w:w="676" w:type="dxa"/>
          </w:tcPr>
          <w:p w:rsidR="009D3D6C" w:rsidRPr="00594C82" w:rsidRDefault="009D3D6C" w:rsidP="00706ACD">
            <w:pPr>
              <w:spacing w:line="276" w:lineRule="auto"/>
              <w:jc w:val="both"/>
              <w:rPr>
                <w:sz w:val="28"/>
                <w:szCs w:val="28"/>
              </w:rPr>
            </w:pPr>
          </w:p>
        </w:tc>
        <w:tc>
          <w:tcPr>
            <w:tcW w:w="8538" w:type="dxa"/>
          </w:tcPr>
          <w:p w:rsidR="009D3D6C" w:rsidRPr="00594C82" w:rsidRDefault="009D3D6C" w:rsidP="00706ACD">
            <w:pPr>
              <w:spacing w:line="276" w:lineRule="auto"/>
              <w:jc w:val="both"/>
              <w:rPr>
                <w:sz w:val="28"/>
                <w:szCs w:val="28"/>
              </w:rPr>
            </w:pPr>
            <w:r w:rsidRPr="00594C82">
              <w:rPr>
                <w:sz w:val="28"/>
                <w:szCs w:val="28"/>
              </w:rPr>
              <w:t>СПИСОК ВИКОРИСТАНИХ ДЖЕРЕЛ</w:t>
            </w:r>
          </w:p>
        </w:tc>
        <w:tc>
          <w:tcPr>
            <w:tcW w:w="567" w:type="dxa"/>
            <w:vAlign w:val="bottom"/>
          </w:tcPr>
          <w:p w:rsidR="009D3D6C" w:rsidRPr="00594C82" w:rsidRDefault="009D3D6C" w:rsidP="00706ACD">
            <w:pPr>
              <w:spacing w:line="276" w:lineRule="auto"/>
              <w:jc w:val="center"/>
              <w:rPr>
                <w:sz w:val="28"/>
                <w:szCs w:val="28"/>
              </w:rPr>
            </w:pPr>
            <w:r w:rsidRPr="00594C82">
              <w:rPr>
                <w:sz w:val="28"/>
                <w:szCs w:val="28"/>
              </w:rPr>
              <w:t>13</w:t>
            </w:r>
          </w:p>
        </w:tc>
      </w:tr>
    </w:tbl>
    <w:p w:rsidR="009D3D6C" w:rsidRPr="00594C82" w:rsidRDefault="009D3D6C" w:rsidP="009D3D6C">
      <w:pPr>
        <w:pStyle w:val="1"/>
        <w:tabs>
          <w:tab w:val="left" w:pos="927"/>
        </w:tabs>
        <w:ind w:left="709" w:firstLine="0"/>
      </w:pPr>
      <w:r w:rsidRPr="00594C82">
        <w:br w:type="page"/>
      </w:r>
    </w:p>
    <w:p w:rsidR="00836290" w:rsidRPr="00594C82" w:rsidRDefault="00D51E57">
      <w:pPr>
        <w:pStyle w:val="1"/>
        <w:numPr>
          <w:ilvl w:val="0"/>
          <w:numId w:val="1"/>
        </w:numPr>
        <w:tabs>
          <w:tab w:val="left" w:pos="927"/>
        </w:tabs>
        <w:ind w:hanging="218"/>
        <w:jc w:val="both"/>
      </w:pPr>
      <w:r w:rsidRPr="00594C82">
        <w:lastRenderedPageBreak/>
        <w:t>ЗАГАЛЬНІ</w:t>
      </w:r>
      <w:r w:rsidRPr="00594C82">
        <w:rPr>
          <w:spacing w:val="-9"/>
        </w:rPr>
        <w:t xml:space="preserve"> </w:t>
      </w:r>
      <w:r w:rsidRPr="00594C82">
        <w:rPr>
          <w:spacing w:val="-2"/>
        </w:rPr>
        <w:t>ПОЛОЖЕННЯ</w:t>
      </w:r>
    </w:p>
    <w:p w:rsidR="009D3D6C" w:rsidRPr="00594C82" w:rsidRDefault="009D3D6C" w:rsidP="009D3D6C">
      <w:pPr>
        <w:pStyle w:val="a5"/>
        <w:numPr>
          <w:ilvl w:val="1"/>
          <w:numId w:val="1"/>
        </w:numPr>
        <w:tabs>
          <w:tab w:val="left" w:pos="1134"/>
        </w:tabs>
        <w:spacing w:before="235" w:line="276" w:lineRule="auto"/>
        <w:ind w:right="127" w:firstLine="707"/>
        <w:rPr>
          <w:sz w:val="28"/>
        </w:rPr>
      </w:pPr>
      <w:r w:rsidRPr="00594C82">
        <w:rPr>
          <w:sz w:val="28"/>
        </w:rPr>
        <w:t xml:space="preserve">Положення про академічну мобільність </w:t>
      </w:r>
      <w:r w:rsidR="00594C82" w:rsidRPr="00594C82">
        <w:rPr>
          <w:sz w:val="28"/>
        </w:rPr>
        <w:t xml:space="preserve">учасників освітнього процесу у </w:t>
      </w:r>
      <w:r w:rsidRPr="00594C82">
        <w:rPr>
          <w:sz w:val="28"/>
        </w:rPr>
        <w:t>Відокремлено</w:t>
      </w:r>
      <w:r w:rsidR="00594C82">
        <w:rPr>
          <w:sz w:val="28"/>
        </w:rPr>
        <w:t>му</w:t>
      </w:r>
      <w:r w:rsidRPr="00594C82">
        <w:rPr>
          <w:sz w:val="28"/>
        </w:rPr>
        <w:t xml:space="preserve"> структурно</w:t>
      </w:r>
      <w:r w:rsidR="00594C82">
        <w:rPr>
          <w:sz w:val="28"/>
        </w:rPr>
        <w:t>му</w:t>
      </w:r>
      <w:r w:rsidRPr="00594C82">
        <w:rPr>
          <w:sz w:val="28"/>
        </w:rPr>
        <w:t xml:space="preserve"> підрозділ</w:t>
      </w:r>
      <w:r w:rsidR="00594C82">
        <w:rPr>
          <w:sz w:val="28"/>
        </w:rPr>
        <w:t>і</w:t>
      </w:r>
      <w:r w:rsidRPr="00594C82">
        <w:rPr>
          <w:sz w:val="28"/>
        </w:rPr>
        <w:t xml:space="preserve"> «Фаховий коледж ракетно-космічного машинобудування Дніпровського національного університету імені Олеся Гончара» (далі – Положення) регламентує діяльність Відокремленого структурного підрозділу «Фаховий коледж ракетно-космічного машинобудування Дніпровського національного університету імені Олеся Гончара» (далі – Коледж) щодо організації академічної мобільності </w:t>
      </w:r>
      <w:r w:rsidR="00594C82">
        <w:rPr>
          <w:sz w:val="28"/>
        </w:rPr>
        <w:t>учасників освітнього процесу</w:t>
      </w:r>
      <w:r w:rsidRPr="00594C82">
        <w:rPr>
          <w:sz w:val="28"/>
        </w:rPr>
        <w:t xml:space="preserve"> і встановлює загальний порядок організації різних програм академічної мобільності  на території України і за кордоном.</w:t>
      </w:r>
    </w:p>
    <w:p w:rsidR="009D3D6C" w:rsidRPr="00594C82" w:rsidRDefault="009D3D6C" w:rsidP="009D3D6C">
      <w:pPr>
        <w:pStyle w:val="a5"/>
        <w:numPr>
          <w:ilvl w:val="1"/>
          <w:numId w:val="1"/>
        </w:numPr>
        <w:tabs>
          <w:tab w:val="left" w:pos="1134"/>
        </w:tabs>
        <w:spacing w:before="0" w:line="276" w:lineRule="auto"/>
        <w:ind w:left="0" w:right="125" w:firstLine="709"/>
        <w:rPr>
          <w:sz w:val="28"/>
        </w:rPr>
      </w:pPr>
      <w:r w:rsidRPr="00594C82">
        <w:rPr>
          <w:sz w:val="28"/>
        </w:rPr>
        <w:t xml:space="preserve">У цьому Положенні термін </w:t>
      </w:r>
      <w:r w:rsidR="007D1FFD" w:rsidRPr="00594C82">
        <w:rPr>
          <w:sz w:val="28"/>
        </w:rPr>
        <w:t>«</w:t>
      </w:r>
      <w:r w:rsidRPr="00594C82">
        <w:rPr>
          <w:sz w:val="28"/>
        </w:rPr>
        <w:t>академічна мобільність</w:t>
      </w:r>
      <w:r w:rsidR="007D1FFD" w:rsidRPr="00594C82">
        <w:rPr>
          <w:sz w:val="28"/>
        </w:rPr>
        <w:t>»</w:t>
      </w:r>
      <w:r w:rsidRPr="00594C82">
        <w:rPr>
          <w:sz w:val="28"/>
        </w:rPr>
        <w:t xml:space="preserve"> у сфері фахової </w:t>
      </w:r>
      <w:proofErr w:type="spellStart"/>
      <w:r w:rsidRPr="00594C82">
        <w:rPr>
          <w:sz w:val="28"/>
        </w:rPr>
        <w:t>передвищої</w:t>
      </w:r>
      <w:proofErr w:type="spellEnd"/>
      <w:r w:rsidRPr="00594C82">
        <w:rPr>
          <w:sz w:val="28"/>
        </w:rPr>
        <w:t xml:space="preserve"> освіти (далі </w:t>
      </w:r>
      <w:r w:rsidR="00082A46" w:rsidRPr="00594C82">
        <w:rPr>
          <w:sz w:val="28"/>
        </w:rPr>
        <w:t>–</w:t>
      </w:r>
      <w:r w:rsidRPr="00594C82">
        <w:rPr>
          <w:sz w:val="28"/>
        </w:rPr>
        <w:t xml:space="preserve"> академічна мобільність) – вжива</w:t>
      </w:r>
      <w:r w:rsidR="00082A46" w:rsidRPr="00594C82">
        <w:rPr>
          <w:sz w:val="28"/>
        </w:rPr>
        <w:t>є</w:t>
      </w:r>
      <w:r w:rsidRPr="00594C82">
        <w:rPr>
          <w:sz w:val="28"/>
        </w:rPr>
        <w:t xml:space="preserve">ться у значенні, визначеному Законами України «Про вищу освіту», «Про фахову </w:t>
      </w:r>
      <w:proofErr w:type="spellStart"/>
      <w:r w:rsidRPr="00594C82">
        <w:rPr>
          <w:sz w:val="28"/>
        </w:rPr>
        <w:t>передвищу</w:t>
      </w:r>
      <w:proofErr w:type="spellEnd"/>
      <w:r w:rsidRPr="00594C82">
        <w:rPr>
          <w:sz w:val="28"/>
        </w:rPr>
        <w:t xml:space="preserve"> освіту». </w:t>
      </w:r>
    </w:p>
    <w:p w:rsidR="009D3D6C" w:rsidRPr="00594C82" w:rsidRDefault="009D3D6C" w:rsidP="009D3D6C">
      <w:pPr>
        <w:pStyle w:val="a5"/>
        <w:numPr>
          <w:ilvl w:val="1"/>
          <w:numId w:val="1"/>
        </w:numPr>
        <w:tabs>
          <w:tab w:val="left" w:pos="1115"/>
        </w:tabs>
        <w:spacing w:before="12" w:line="276" w:lineRule="auto"/>
        <w:ind w:right="126" w:firstLine="707"/>
        <w:rPr>
          <w:sz w:val="28"/>
        </w:rPr>
      </w:pPr>
      <w:r w:rsidRPr="00594C82">
        <w:rPr>
          <w:sz w:val="28"/>
        </w:rPr>
        <w:t xml:space="preserve">Це Положення розроблено відповідно до Порядку реалізації права на академічну мобільність, який затверджений постановою Кабінету Міністрів України від 12 серпня 2015 року № 579 (в редакції постанови КМ України від 13 травня 2022 року № 599, далі - Порядок), Законами України «Про освіту», «Про фахову </w:t>
      </w:r>
      <w:proofErr w:type="spellStart"/>
      <w:r w:rsidRPr="00594C82">
        <w:rPr>
          <w:sz w:val="28"/>
        </w:rPr>
        <w:t>передвищу</w:t>
      </w:r>
      <w:proofErr w:type="spellEnd"/>
      <w:r w:rsidRPr="00594C82">
        <w:rPr>
          <w:sz w:val="28"/>
        </w:rPr>
        <w:t xml:space="preserve"> освіту», «Про вищу освіту», інших нормативно-правових актів та листів МОН в галузі фахової </w:t>
      </w:r>
      <w:proofErr w:type="spellStart"/>
      <w:r w:rsidRPr="00594C82">
        <w:rPr>
          <w:sz w:val="28"/>
        </w:rPr>
        <w:t>передвищої</w:t>
      </w:r>
      <w:proofErr w:type="spellEnd"/>
      <w:r w:rsidRPr="00594C82">
        <w:rPr>
          <w:sz w:val="28"/>
        </w:rPr>
        <w:t xml:space="preserve"> та вищої освіти.</w:t>
      </w:r>
    </w:p>
    <w:p w:rsidR="00603B77" w:rsidRPr="00594C82" w:rsidRDefault="00603B77" w:rsidP="00603B77">
      <w:pPr>
        <w:pStyle w:val="a5"/>
        <w:numPr>
          <w:ilvl w:val="1"/>
          <w:numId w:val="1"/>
        </w:numPr>
        <w:tabs>
          <w:tab w:val="left" w:pos="1115"/>
        </w:tabs>
        <w:spacing w:before="12" w:line="276" w:lineRule="auto"/>
        <w:ind w:right="126" w:firstLine="707"/>
        <w:rPr>
          <w:sz w:val="28"/>
        </w:rPr>
      </w:pPr>
      <w:r w:rsidRPr="00594C82">
        <w:rPr>
          <w:sz w:val="28"/>
        </w:rPr>
        <w:t xml:space="preserve">Академічна мобільність </w:t>
      </w:r>
      <w:r w:rsidR="00594C82">
        <w:rPr>
          <w:sz w:val="28"/>
        </w:rPr>
        <w:t>учасників освітнього процесу</w:t>
      </w:r>
      <w:r w:rsidRPr="00594C82">
        <w:rPr>
          <w:sz w:val="28"/>
        </w:rPr>
        <w:t xml:space="preserve"> здійснюється на підставі укладення угод про співробітництво між Коледжем та іноземним закладом освіти, між Коледжем та іншим закладом фахової </w:t>
      </w:r>
      <w:proofErr w:type="spellStart"/>
      <w:r w:rsidRPr="00594C82">
        <w:rPr>
          <w:sz w:val="28"/>
        </w:rPr>
        <w:t>передвищої</w:t>
      </w:r>
      <w:proofErr w:type="spellEnd"/>
      <w:r w:rsidR="00A53C36">
        <w:rPr>
          <w:sz w:val="28"/>
        </w:rPr>
        <w:t>/</w:t>
      </w:r>
      <w:r w:rsidRPr="00594C82">
        <w:rPr>
          <w:sz w:val="28"/>
        </w:rPr>
        <w:t xml:space="preserve">вищої освіти України, між Коледжем та групою закладів фахової </w:t>
      </w:r>
      <w:proofErr w:type="spellStart"/>
      <w:r w:rsidRPr="00594C82">
        <w:rPr>
          <w:sz w:val="28"/>
        </w:rPr>
        <w:t>передвищої</w:t>
      </w:r>
      <w:proofErr w:type="spellEnd"/>
      <w:r w:rsidR="00A53C36">
        <w:rPr>
          <w:sz w:val="28"/>
        </w:rPr>
        <w:t>/</w:t>
      </w:r>
      <w:r w:rsidRPr="00594C82">
        <w:rPr>
          <w:sz w:val="28"/>
        </w:rPr>
        <w:t xml:space="preserve">вищої освіти різних країн за узгодженими та затвердженими в установленому порядку програмами, а також в рамках міжурядових угод про співробітництво в галузі освіти. </w:t>
      </w:r>
    </w:p>
    <w:p w:rsidR="00603B77" w:rsidRPr="00594C82" w:rsidRDefault="00603B77" w:rsidP="00603B77">
      <w:pPr>
        <w:pStyle w:val="a5"/>
        <w:numPr>
          <w:ilvl w:val="1"/>
          <w:numId w:val="1"/>
        </w:numPr>
        <w:tabs>
          <w:tab w:val="left" w:pos="1115"/>
        </w:tabs>
        <w:spacing w:before="12" w:line="276" w:lineRule="auto"/>
        <w:ind w:right="126" w:firstLine="707"/>
        <w:rPr>
          <w:sz w:val="28"/>
        </w:rPr>
      </w:pPr>
      <w:r w:rsidRPr="00594C82">
        <w:rPr>
          <w:sz w:val="28"/>
        </w:rPr>
        <w:t xml:space="preserve">Коледж та інші заклади фахової </w:t>
      </w:r>
      <w:proofErr w:type="spellStart"/>
      <w:r w:rsidRPr="00594C82">
        <w:rPr>
          <w:sz w:val="28"/>
        </w:rPr>
        <w:t>передвищої</w:t>
      </w:r>
      <w:proofErr w:type="spellEnd"/>
      <w:r w:rsidR="00A53C36">
        <w:rPr>
          <w:sz w:val="28"/>
        </w:rPr>
        <w:t>/</w:t>
      </w:r>
      <w:r w:rsidRPr="00594C82">
        <w:rPr>
          <w:sz w:val="28"/>
        </w:rPr>
        <w:t xml:space="preserve">вищої освіти, які уклали між собою угоду про співробітництво, в цілях цього Положення надалі іменуються «заклади фахової </w:t>
      </w:r>
      <w:proofErr w:type="spellStart"/>
      <w:r w:rsidRPr="00594C82">
        <w:rPr>
          <w:sz w:val="28"/>
        </w:rPr>
        <w:t>передвищої</w:t>
      </w:r>
      <w:proofErr w:type="spellEnd"/>
      <w:r w:rsidR="00A53C36">
        <w:rPr>
          <w:sz w:val="28"/>
        </w:rPr>
        <w:t>/</w:t>
      </w:r>
      <w:r w:rsidRPr="00594C82">
        <w:rPr>
          <w:sz w:val="28"/>
        </w:rPr>
        <w:t xml:space="preserve">вищої освіти – партнери». </w:t>
      </w:r>
    </w:p>
    <w:p w:rsidR="00082A46" w:rsidRPr="00594C82" w:rsidRDefault="00603B77" w:rsidP="00603B77">
      <w:pPr>
        <w:pStyle w:val="a5"/>
        <w:numPr>
          <w:ilvl w:val="1"/>
          <w:numId w:val="1"/>
        </w:numPr>
        <w:tabs>
          <w:tab w:val="left" w:pos="1115"/>
        </w:tabs>
        <w:spacing w:before="12" w:line="276" w:lineRule="auto"/>
        <w:ind w:right="126" w:firstLine="707"/>
        <w:rPr>
          <w:sz w:val="28"/>
        </w:rPr>
      </w:pPr>
      <w:r w:rsidRPr="00594C82">
        <w:rPr>
          <w:sz w:val="28"/>
        </w:rPr>
        <w:t xml:space="preserve">Не може брати участь у програмі академічної мобільності заклад освіти (наукова установа) з іноземними інвестиціями держави, визнаної в установленому порядку державою-агресором або державою-окупантом, або заклад освіти (наукова установа), зареєстрований на території такої держави, або кінцевий </w:t>
      </w:r>
      <w:proofErr w:type="spellStart"/>
      <w:r w:rsidRPr="00594C82">
        <w:rPr>
          <w:sz w:val="28"/>
        </w:rPr>
        <w:t>бенефіціарний</w:t>
      </w:r>
      <w:proofErr w:type="spellEnd"/>
      <w:r w:rsidRPr="00594C82">
        <w:rPr>
          <w:sz w:val="28"/>
        </w:rPr>
        <w:t xml:space="preserve"> власник (контролер) якого є резидентом держави агресора або держави-окупанта, або у разі, коли іноземний заклад освіти (наукова установа) має постійне місцезнаходження на території держави агресора, держави-окупанта або держави, що не визнає тимчасово окуповані </w:t>
      </w:r>
      <w:r w:rsidRPr="00594C82">
        <w:rPr>
          <w:sz w:val="28"/>
        </w:rPr>
        <w:lastRenderedPageBreak/>
        <w:t xml:space="preserve">території такими, що належать Україні. </w:t>
      </w:r>
    </w:p>
    <w:p w:rsidR="00603B77" w:rsidRPr="00594C82" w:rsidRDefault="00603B77" w:rsidP="00082A46">
      <w:pPr>
        <w:tabs>
          <w:tab w:val="left" w:pos="1115"/>
        </w:tabs>
        <w:spacing w:before="12" w:line="276" w:lineRule="auto"/>
        <w:ind w:right="126" w:firstLine="660"/>
        <w:jc w:val="both"/>
        <w:rPr>
          <w:sz w:val="28"/>
        </w:rPr>
      </w:pPr>
      <w:r w:rsidRPr="00594C82">
        <w:rPr>
          <w:sz w:val="28"/>
        </w:rPr>
        <w:t xml:space="preserve">Не можуть брати участь у програмі академічної мобільності громадяни держави, визнаної в установленому порядку державою-агресором або державою-окупантом, або держави, що не визнає тимчасово окуповані території такими, що належать Україні. </w:t>
      </w:r>
    </w:p>
    <w:p w:rsidR="00836290" w:rsidRPr="00594C82" w:rsidRDefault="00D51E57" w:rsidP="00C710D2">
      <w:pPr>
        <w:pStyle w:val="a5"/>
        <w:numPr>
          <w:ilvl w:val="1"/>
          <w:numId w:val="1"/>
        </w:numPr>
        <w:tabs>
          <w:tab w:val="left" w:pos="1115"/>
        </w:tabs>
        <w:spacing w:before="12" w:line="276" w:lineRule="auto"/>
        <w:ind w:right="126" w:firstLine="707"/>
        <w:rPr>
          <w:sz w:val="28"/>
        </w:rPr>
      </w:pPr>
      <w:r w:rsidRPr="00594C82">
        <w:rPr>
          <w:sz w:val="28"/>
        </w:rPr>
        <w:t xml:space="preserve">У період дії умов воєнного стану укладання відповідних договорів про співробітництво між закладами освіти, до яких зараховано здобувачів, та закладами освіти, які знаходяться на території проведення активних бойових дій, може здійснюватися шляхом підписання з використанням КЕП, шляхом обміну листами, шляхом підтвердження зобов'язань після відновлення їх діяльності тощо. В останньому випадку необхідно попереджувати здобувачів освіти про можливість </w:t>
      </w:r>
      <w:proofErr w:type="spellStart"/>
      <w:r w:rsidRPr="00594C82">
        <w:rPr>
          <w:sz w:val="28"/>
        </w:rPr>
        <w:t>перезарахування</w:t>
      </w:r>
      <w:proofErr w:type="spellEnd"/>
      <w:r w:rsidRPr="00594C82">
        <w:rPr>
          <w:sz w:val="28"/>
        </w:rPr>
        <w:t xml:space="preserve"> неповного обсягу кредитів ЄКТС, отриманих в межах програми внутрішньої академічної мобільності, та можливу необхідність опанування додаткових освітніх компонентів у базовому закладі освіти для завершення програми підготовки за відповідним освітнім рівнем.</w:t>
      </w:r>
    </w:p>
    <w:p w:rsidR="0065700E" w:rsidRPr="00594C82" w:rsidRDefault="0065700E" w:rsidP="0065700E">
      <w:pPr>
        <w:pStyle w:val="a5"/>
        <w:numPr>
          <w:ilvl w:val="1"/>
          <w:numId w:val="1"/>
        </w:numPr>
        <w:tabs>
          <w:tab w:val="left" w:pos="1115"/>
        </w:tabs>
        <w:spacing w:before="12" w:line="276" w:lineRule="auto"/>
        <w:ind w:right="126" w:firstLine="707"/>
        <w:rPr>
          <w:sz w:val="28"/>
        </w:rPr>
      </w:pPr>
      <w:r w:rsidRPr="00594C82">
        <w:rPr>
          <w:sz w:val="28"/>
        </w:rPr>
        <w:t xml:space="preserve">Академічна мобільність </w:t>
      </w:r>
      <w:r w:rsidR="00594C82">
        <w:rPr>
          <w:sz w:val="28"/>
        </w:rPr>
        <w:t>учасників освітнього процесу</w:t>
      </w:r>
      <w:r w:rsidRPr="00594C82">
        <w:rPr>
          <w:sz w:val="28"/>
        </w:rPr>
        <w:t xml:space="preserve"> поділяється на:</w:t>
      </w:r>
    </w:p>
    <w:p w:rsidR="0065700E" w:rsidRPr="00594C82" w:rsidRDefault="0065700E" w:rsidP="0065700E">
      <w:pPr>
        <w:tabs>
          <w:tab w:val="left" w:pos="1115"/>
        </w:tabs>
        <w:spacing w:before="12" w:line="276" w:lineRule="auto"/>
        <w:ind w:left="660" w:right="126"/>
        <w:rPr>
          <w:sz w:val="28"/>
        </w:rPr>
      </w:pPr>
      <w:r w:rsidRPr="00594C82">
        <w:rPr>
          <w:sz w:val="28"/>
        </w:rPr>
        <w:t>1) за місцем її реалізації:</w:t>
      </w:r>
    </w:p>
    <w:p w:rsidR="0065700E" w:rsidRPr="00594C82" w:rsidRDefault="0065700E" w:rsidP="0065700E">
      <w:pPr>
        <w:pStyle w:val="a5"/>
        <w:numPr>
          <w:ilvl w:val="1"/>
          <w:numId w:val="2"/>
        </w:numPr>
        <w:tabs>
          <w:tab w:val="left" w:pos="993"/>
        </w:tabs>
        <w:spacing w:before="12" w:line="276" w:lineRule="auto"/>
        <w:ind w:right="126" w:firstLine="756"/>
        <w:rPr>
          <w:sz w:val="28"/>
        </w:rPr>
      </w:pPr>
      <w:r w:rsidRPr="00594C82">
        <w:rPr>
          <w:sz w:val="28"/>
        </w:rPr>
        <w:t>внутрішню, що передбачає навчання, виконання програми академічної мобільності українським учасником в іншому українському закладі освіти (науковій установі), відмінному від місця постійного навчання (роботи);</w:t>
      </w:r>
    </w:p>
    <w:p w:rsidR="0065700E" w:rsidRPr="00594C82" w:rsidRDefault="0065700E" w:rsidP="0065700E">
      <w:pPr>
        <w:pStyle w:val="a5"/>
        <w:numPr>
          <w:ilvl w:val="1"/>
          <w:numId w:val="2"/>
        </w:numPr>
        <w:tabs>
          <w:tab w:val="left" w:pos="993"/>
        </w:tabs>
        <w:spacing w:before="12" w:line="276" w:lineRule="auto"/>
        <w:ind w:right="126" w:firstLine="756"/>
        <w:rPr>
          <w:sz w:val="28"/>
        </w:rPr>
      </w:pPr>
      <w:bookmarkStart w:id="1" w:name="n103"/>
      <w:bookmarkEnd w:id="1"/>
      <w:r w:rsidRPr="00594C82">
        <w:rPr>
          <w:sz w:val="28"/>
        </w:rPr>
        <w:t>міжнародну, що передбачає навчання, виконання програми академічної мобільності українським учасником в іноземному закладі освіти або іноземного учасника – в українському закладі освіти (науковій установі);</w:t>
      </w:r>
    </w:p>
    <w:p w:rsidR="0065700E" w:rsidRPr="00594C82" w:rsidRDefault="0065700E" w:rsidP="0065700E">
      <w:pPr>
        <w:tabs>
          <w:tab w:val="left" w:pos="1115"/>
        </w:tabs>
        <w:spacing w:before="12" w:line="276" w:lineRule="auto"/>
        <w:ind w:left="660" w:right="126"/>
        <w:rPr>
          <w:sz w:val="28"/>
        </w:rPr>
      </w:pPr>
      <w:r w:rsidRPr="00594C82">
        <w:rPr>
          <w:sz w:val="28"/>
        </w:rPr>
        <w:t>2) за сферою діяльності - на освітню та наукову;</w:t>
      </w:r>
    </w:p>
    <w:p w:rsidR="0065700E" w:rsidRPr="00594C82" w:rsidRDefault="0065700E" w:rsidP="0065700E">
      <w:pPr>
        <w:tabs>
          <w:tab w:val="left" w:pos="1115"/>
        </w:tabs>
        <w:spacing w:before="12" w:line="276" w:lineRule="auto"/>
        <w:ind w:left="660" w:right="126"/>
        <w:rPr>
          <w:sz w:val="28"/>
        </w:rPr>
      </w:pPr>
      <w:bookmarkStart w:id="2" w:name="n105"/>
      <w:bookmarkEnd w:id="2"/>
      <w:r w:rsidRPr="00594C82">
        <w:rPr>
          <w:sz w:val="28"/>
        </w:rPr>
        <w:t>3) за способом реалізації:</w:t>
      </w:r>
    </w:p>
    <w:p w:rsidR="0065700E" w:rsidRPr="00594C82" w:rsidRDefault="0065700E" w:rsidP="00844A5F">
      <w:pPr>
        <w:pStyle w:val="a5"/>
        <w:numPr>
          <w:ilvl w:val="1"/>
          <w:numId w:val="2"/>
        </w:numPr>
        <w:tabs>
          <w:tab w:val="left" w:pos="993"/>
        </w:tabs>
        <w:spacing w:before="12" w:line="276" w:lineRule="auto"/>
        <w:ind w:right="126" w:firstLine="756"/>
        <w:rPr>
          <w:sz w:val="28"/>
        </w:rPr>
      </w:pPr>
      <w:bookmarkStart w:id="3" w:name="n106"/>
      <w:bookmarkEnd w:id="3"/>
      <w:r w:rsidRPr="00594C82">
        <w:rPr>
          <w:sz w:val="28"/>
        </w:rPr>
        <w:t>очну, що передбачає фізичне переміщення учасника академічної мобільності до закладу-партнера;</w:t>
      </w:r>
    </w:p>
    <w:p w:rsidR="0065700E" w:rsidRPr="00594C82" w:rsidRDefault="0065700E" w:rsidP="00844A5F">
      <w:pPr>
        <w:pStyle w:val="a5"/>
        <w:numPr>
          <w:ilvl w:val="1"/>
          <w:numId w:val="2"/>
        </w:numPr>
        <w:tabs>
          <w:tab w:val="left" w:pos="993"/>
        </w:tabs>
        <w:spacing w:before="12" w:line="276" w:lineRule="auto"/>
        <w:ind w:right="126" w:firstLine="756"/>
        <w:rPr>
          <w:sz w:val="28"/>
        </w:rPr>
      </w:pPr>
      <w:bookmarkStart w:id="4" w:name="n107"/>
      <w:bookmarkEnd w:id="4"/>
      <w:r w:rsidRPr="00594C82">
        <w:rPr>
          <w:sz w:val="28"/>
        </w:rPr>
        <w:t>дистанційну, що передбачає інтерактивну взаємодію учасника академічної мобільності, що забезпечується використанням відповідних інформаційно-комунікаційних технологій; </w:t>
      </w:r>
    </w:p>
    <w:p w:rsidR="0065700E" w:rsidRPr="00594C82" w:rsidRDefault="0065700E" w:rsidP="00844A5F">
      <w:pPr>
        <w:pStyle w:val="a5"/>
        <w:numPr>
          <w:ilvl w:val="1"/>
          <w:numId w:val="2"/>
        </w:numPr>
        <w:tabs>
          <w:tab w:val="left" w:pos="993"/>
        </w:tabs>
        <w:spacing w:before="12" w:line="276" w:lineRule="auto"/>
        <w:ind w:right="126" w:firstLine="756"/>
        <w:rPr>
          <w:sz w:val="28"/>
        </w:rPr>
      </w:pPr>
      <w:bookmarkStart w:id="5" w:name="n108"/>
      <w:bookmarkEnd w:id="5"/>
      <w:r w:rsidRPr="00594C82">
        <w:rPr>
          <w:sz w:val="28"/>
        </w:rPr>
        <w:t>змішану, що передбачає очно-дистанційну участь учасника академічної мобільності.</w:t>
      </w:r>
    </w:p>
    <w:p w:rsidR="00A96A88" w:rsidRPr="00594C82" w:rsidRDefault="00A96A88" w:rsidP="00A96A88">
      <w:pPr>
        <w:pStyle w:val="a5"/>
        <w:numPr>
          <w:ilvl w:val="1"/>
          <w:numId w:val="1"/>
        </w:numPr>
        <w:tabs>
          <w:tab w:val="left" w:pos="1137"/>
        </w:tabs>
        <w:spacing w:before="12" w:line="276" w:lineRule="auto"/>
        <w:ind w:right="126" w:firstLine="707"/>
        <w:rPr>
          <w:sz w:val="28"/>
        </w:rPr>
      </w:pPr>
      <w:r w:rsidRPr="00594C82">
        <w:rPr>
          <w:sz w:val="28"/>
        </w:rPr>
        <w:t>Форми академічної мобільності:</w:t>
      </w:r>
    </w:p>
    <w:p w:rsidR="00844A5F" w:rsidRPr="00594C82" w:rsidRDefault="00844A5F" w:rsidP="00844A5F">
      <w:pPr>
        <w:pStyle w:val="a5"/>
        <w:tabs>
          <w:tab w:val="left" w:pos="1137"/>
        </w:tabs>
        <w:spacing w:before="12" w:line="276" w:lineRule="auto"/>
        <w:ind w:left="0" w:right="126" w:firstLine="660"/>
        <w:rPr>
          <w:sz w:val="28"/>
        </w:rPr>
      </w:pPr>
      <w:r w:rsidRPr="00594C82">
        <w:rPr>
          <w:sz w:val="28"/>
        </w:rPr>
        <w:t>1) для учасників академічної мобільності, які здобувають освітній ступінь фахового молодшого бакалавра:</w:t>
      </w:r>
    </w:p>
    <w:p w:rsidR="00844A5F" w:rsidRPr="00594C82" w:rsidRDefault="00844A5F" w:rsidP="00844A5F">
      <w:pPr>
        <w:pStyle w:val="a5"/>
        <w:numPr>
          <w:ilvl w:val="1"/>
          <w:numId w:val="2"/>
        </w:numPr>
        <w:tabs>
          <w:tab w:val="left" w:pos="993"/>
        </w:tabs>
        <w:spacing w:before="12" w:line="276" w:lineRule="auto"/>
        <w:ind w:right="126" w:firstLine="756"/>
        <w:rPr>
          <w:sz w:val="28"/>
        </w:rPr>
      </w:pPr>
      <w:r w:rsidRPr="00594C82">
        <w:rPr>
          <w:sz w:val="28"/>
        </w:rPr>
        <w:t>навчання за освітніми (освітньо-професійними) програмами кредитної або ступеневої академічної мобільності;</w:t>
      </w:r>
    </w:p>
    <w:p w:rsidR="00844A5F" w:rsidRPr="00594C82" w:rsidRDefault="00844A5F" w:rsidP="00844A5F">
      <w:pPr>
        <w:pStyle w:val="a5"/>
        <w:numPr>
          <w:ilvl w:val="1"/>
          <w:numId w:val="2"/>
        </w:numPr>
        <w:tabs>
          <w:tab w:val="left" w:pos="993"/>
        </w:tabs>
        <w:spacing w:before="12" w:line="276" w:lineRule="auto"/>
        <w:ind w:right="126" w:firstLine="756"/>
        <w:rPr>
          <w:sz w:val="28"/>
        </w:rPr>
      </w:pPr>
      <w:bookmarkStart w:id="6" w:name="n115"/>
      <w:bookmarkEnd w:id="6"/>
      <w:r w:rsidRPr="00594C82">
        <w:rPr>
          <w:sz w:val="28"/>
        </w:rPr>
        <w:lastRenderedPageBreak/>
        <w:t>мовне стажування (удосконалення рівня практичного володіння іноземною мовою в певній професійній діяльності або галузі знань);</w:t>
      </w:r>
    </w:p>
    <w:p w:rsidR="00844A5F" w:rsidRPr="00594C82" w:rsidRDefault="00844A5F" w:rsidP="00844A5F">
      <w:pPr>
        <w:pStyle w:val="a5"/>
        <w:numPr>
          <w:ilvl w:val="1"/>
          <w:numId w:val="2"/>
        </w:numPr>
        <w:tabs>
          <w:tab w:val="left" w:pos="993"/>
        </w:tabs>
        <w:spacing w:before="12" w:line="276" w:lineRule="auto"/>
        <w:ind w:right="126" w:firstLine="756"/>
        <w:rPr>
          <w:sz w:val="28"/>
        </w:rPr>
      </w:pPr>
      <w:r w:rsidRPr="00594C82">
        <w:rPr>
          <w:sz w:val="28"/>
        </w:rPr>
        <w:t xml:space="preserve">практика (отримання досвіду професійної діяльності в галузі майбутньої, наявної, суміжної спеціальності під керівництвом працівників закладу освіти (наукової установи) з метою формування фахових </w:t>
      </w:r>
      <w:proofErr w:type="spellStart"/>
      <w:r w:rsidRPr="00594C82">
        <w:rPr>
          <w:sz w:val="28"/>
        </w:rPr>
        <w:t>компетентностей</w:t>
      </w:r>
      <w:proofErr w:type="spellEnd"/>
      <w:r w:rsidRPr="00594C82">
        <w:rPr>
          <w:sz w:val="28"/>
        </w:rPr>
        <w:t xml:space="preserve"> та навичок у реальних, у тому числі виробничих, умовах для прийняття самостійних рішень у практичній діяльності, оволодіння методами, формами організації та засобами праці в певній професійній діяльності або галузі знань);</w:t>
      </w:r>
    </w:p>
    <w:p w:rsidR="00844A5F" w:rsidRPr="00594C82" w:rsidRDefault="00844A5F" w:rsidP="00844A5F">
      <w:pPr>
        <w:pStyle w:val="a5"/>
        <w:numPr>
          <w:ilvl w:val="1"/>
          <w:numId w:val="2"/>
        </w:numPr>
        <w:tabs>
          <w:tab w:val="left" w:pos="993"/>
        </w:tabs>
        <w:spacing w:before="12" w:line="276" w:lineRule="auto"/>
        <w:ind w:right="126" w:firstLine="756"/>
        <w:rPr>
          <w:sz w:val="28"/>
        </w:rPr>
      </w:pPr>
      <w:bookmarkStart w:id="7" w:name="n119"/>
      <w:bookmarkEnd w:id="7"/>
      <w:r w:rsidRPr="00594C82">
        <w:rPr>
          <w:sz w:val="28"/>
        </w:rPr>
        <w:t xml:space="preserve">інші форми (участь у семінарах, конференціях, виступи та публікації в межах певної спеціальності/галузі знань тощо), що не суперечать законодавству та відповідають вимогам, встановленим </w:t>
      </w:r>
      <w:hyperlink r:id="rId9" w:anchor="n130" w:history="1">
        <w:r w:rsidRPr="00594C82">
          <w:rPr>
            <w:sz w:val="28"/>
          </w:rPr>
          <w:t>пунктом 1</w:t>
        </w:r>
      </w:hyperlink>
      <w:r w:rsidRPr="00594C82">
        <w:rPr>
          <w:sz w:val="28"/>
        </w:rPr>
        <w:t>1 цього Положення;</w:t>
      </w:r>
    </w:p>
    <w:p w:rsidR="00844A5F" w:rsidRPr="00594C82" w:rsidRDefault="00844A5F" w:rsidP="00844A5F">
      <w:pPr>
        <w:pStyle w:val="a5"/>
        <w:tabs>
          <w:tab w:val="left" w:pos="1137"/>
        </w:tabs>
        <w:spacing w:before="12" w:line="276" w:lineRule="auto"/>
        <w:ind w:left="0" w:right="126" w:firstLine="660"/>
        <w:rPr>
          <w:sz w:val="28"/>
        </w:rPr>
      </w:pPr>
      <w:r w:rsidRPr="00594C82">
        <w:rPr>
          <w:sz w:val="28"/>
        </w:rPr>
        <w:t>2) для учасників академічної мобільності, які є педагогічними, науково-педагогічними, науковими, іншими працівниками закладу освіти (наукової установи):</w:t>
      </w:r>
    </w:p>
    <w:p w:rsidR="00844A5F" w:rsidRPr="00594C82" w:rsidRDefault="00844A5F" w:rsidP="00844A5F">
      <w:pPr>
        <w:pStyle w:val="a5"/>
        <w:numPr>
          <w:ilvl w:val="1"/>
          <w:numId w:val="2"/>
        </w:numPr>
        <w:tabs>
          <w:tab w:val="left" w:pos="993"/>
        </w:tabs>
        <w:spacing w:before="12" w:line="276" w:lineRule="auto"/>
        <w:ind w:right="126" w:firstLine="756"/>
        <w:rPr>
          <w:sz w:val="28"/>
        </w:rPr>
      </w:pPr>
      <w:r w:rsidRPr="00594C82">
        <w:rPr>
          <w:sz w:val="28"/>
        </w:rPr>
        <w:t>участь у спільних освітніх та/або наукових проєктах (діяльність у складі тимчасової проєктної групи, утвореної на певний строк для реалізації мети та виконання завдань певного освітнього або наукового проєкту за рахунок ґранту, наданого закладам-партнерам);</w:t>
      </w:r>
    </w:p>
    <w:p w:rsidR="00844A5F" w:rsidRPr="00594C82" w:rsidRDefault="00844A5F" w:rsidP="00844A5F">
      <w:pPr>
        <w:pStyle w:val="a5"/>
        <w:numPr>
          <w:ilvl w:val="1"/>
          <w:numId w:val="2"/>
        </w:numPr>
        <w:tabs>
          <w:tab w:val="left" w:pos="993"/>
        </w:tabs>
        <w:spacing w:before="12" w:line="276" w:lineRule="auto"/>
        <w:ind w:right="126" w:firstLine="756"/>
        <w:rPr>
          <w:sz w:val="28"/>
        </w:rPr>
      </w:pPr>
      <w:bookmarkStart w:id="8" w:name="n123"/>
      <w:bookmarkEnd w:id="8"/>
      <w:r w:rsidRPr="00594C82">
        <w:rPr>
          <w:sz w:val="28"/>
        </w:rPr>
        <w:t>викладання;</w:t>
      </w:r>
    </w:p>
    <w:p w:rsidR="00844A5F" w:rsidRPr="00594C82" w:rsidRDefault="00844A5F" w:rsidP="00844A5F">
      <w:pPr>
        <w:pStyle w:val="a5"/>
        <w:numPr>
          <w:ilvl w:val="1"/>
          <w:numId w:val="2"/>
        </w:numPr>
        <w:tabs>
          <w:tab w:val="left" w:pos="993"/>
        </w:tabs>
        <w:spacing w:before="12" w:line="276" w:lineRule="auto"/>
        <w:ind w:right="126" w:firstLine="756"/>
        <w:rPr>
          <w:sz w:val="28"/>
        </w:rPr>
      </w:pPr>
      <w:bookmarkStart w:id="9" w:name="n124"/>
      <w:bookmarkEnd w:id="9"/>
      <w:r w:rsidRPr="00594C82">
        <w:rPr>
          <w:sz w:val="28"/>
        </w:rPr>
        <w:t>стажування;</w:t>
      </w:r>
    </w:p>
    <w:p w:rsidR="00844A5F" w:rsidRPr="00594C82" w:rsidRDefault="00844A5F" w:rsidP="00844A5F">
      <w:pPr>
        <w:pStyle w:val="a5"/>
        <w:numPr>
          <w:ilvl w:val="1"/>
          <w:numId w:val="2"/>
        </w:numPr>
        <w:tabs>
          <w:tab w:val="left" w:pos="993"/>
        </w:tabs>
        <w:spacing w:before="12" w:line="276" w:lineRule="auto"/>
        <w:ind w:right="126" w:firstLine="756"/>
        <w:rPr>
          <w:sz w:val="28"/>
        </w:rPr>
      </w:pPr>
      <w:bookmarkStart w:id="10" w:name="n125"/>
      <w:bookmarkEnd w:id="10"/>
      <w:r w:rsidRPr="00594C82">
        <w:rPr>
          <w:sz w:val="28"/>
        </w:rPr>
        <w:t>наукове дослідження;</w:t>
      </w:r>
    </w:p>
    <w:p w:rsidR="00844A5F" w:rsidRPr="00594C82" w:rsidRDefault="00844A5F" w:rsidP="00844A5F">
      <w:pPr>
        <w:pStyle w:val="a5"/>
        <w:numPr>
          <w:ilvl w:val="1"/>
          <w:numId w:val="2"/>
        </w:numPr>
        <w:tabs>
          <w:tab w:val="left" w:pos="993"/>
        </w:tabs>
        <w:spacing w:before="12" w:line="276" w:lineRule="auto"/>
        <w:ind w:right="126" w:firstLine="756"/>
        <w:rPr>
          <w:sz w:val="28"/>
        </w:rPr>
      </w:pPr>
      <w:bookmarkStart w:id="11" w:name="n126"/>
      <w:bookmarkEnd w:id="11"/>
      <w:r w:rsidRPr="00594C82">
        <w:rPr>
          <w:sz w:val="28"/>
        </w:rPr>
        <w:t>наукове стажування;</w:t>
      </w:r>
    </w:p>
    <w:p w:rsidR="00844A5F" w:rsidRPr="00594C82" w:rsidRDefault="00844A5F" w:rsidP="00844A5F">
      <w:pPr>
        <w:pStyle w:val="a5"/>
        <w:numPr>
          <w:ilvl w:val="1"/>
          <w:numId w:val="2"/>
        </w:numPr>
        <w:tabs>
          <w:tab w:val="left" w:pos="993"/>
        </w:tabs>
        <w:spacing w:before="12" w:line="276" w:lineRule="auto"/>
        <w:ind w:right="126" w:firstLine="756"/>
        <w:rPr>
          <w:sz w:val="28"/>
        </w:rPr>
      </w:pPr>
      <w:bookmarkStart w:id="12" w:name="n127"/>
      <w:bookmarkEnd w:id="12"/>
      <w:r w:rsidRPr="00594C82">
        <w:rPr>
          <w:sz w:val="28"/>
        </w:rPr>
        <w:t>мовне стажування;</w:t>
      </w:r>
    </w:p>
    <w:p w:rsidR="00844A5F" w:rsidRPr="00594C82" w:rsidRDefault="00844A5F" w:rsidP="00844A5F">
      <w:pPr>
        <w:pStyle w:val="a5"/>
        <w:numPr>
          <w:ilvl w:val="1"/>
          <w:numId w:val="2"/>
        </w:numPr>
        <w:tabs>
          <w:tab w:val="left" w:pos="993"/>
        </w:tabs>
        <w:spacing w:before="12" w:line="276" w:lineRule="auto"/>
        <w:ind w:right="126" w:firstLine="756"/>
        <w:rPr>
          <w:sz w:val="28"/>
        </w:rPr>
      </w:pPr>
      <w:bookmarkStart w:id="13" w:name="n128"/>
      <w:bookmarkEnd w:id="13"/>
      <w:r w:rsidRPr="00594C82">
        <w:rPr>
          <w:sz w:val="28"/>
        </w:rPr>
        <w:t>підвищення кваліфікації;</w:t>
      </w:r>
    </w:p>
    <w:p w:rsidR="00844A5F" w:rsidRPr="00594C82" w:rsidRDefault="00844A5F" w:rsidP="00844A5F">
      <w:pPr>
        <w:pStyle w:val="a5"/>
        <w:numPr>
          <w:ilvl w:val="1"/>
          <w:numId w:val="2"/>
        </w:numPr>
        <w:tabs>
          <w:tab w:val="left" w:pos="993"/>
        </w:tabs>
        <w:spacing w:before="12" w:line="276" w:lineRule="auto"/>
        <w:ind w:right="126" w:firstLine="756"/>
        <w:rPr>
          <w:sz w:val="28"/>
        </w:rPr>
      </w:pPr>
      <w:bookmarkStart w:id="14" w:name="n129"/>
      <w:bookmarkEnd w:id="14"/>
      <w:r w:rsidRPr="00594C82">
        <w:rPr>
          <w:sz w:val="28"/>
        </w:rPr>
        <w:t>інші форми (участь у семінарах, конференціях, виступи та публікації в межах певної спеціальності/галузі знань тощо), що не суперечать законодавству.</w:t>
      </w:r>
    </w:p>
    <w:p w:rsidR="00844A5F" w:rsidRPr="00594C82" w:rsidRDefault="00844A5F" w:rsidP="00844A5F">
      <w:pPr>
        <w:pStyle w:val="a5"/>
        <w:numPr>
          <w:ilvl w:val="1"/>
          <w:numId w:val="1"/>
        </w:numPr>
        <w:tabs>
          <w:tab w:val="left" w:pos="1115"/>
        </w:tabs>
        <w:spacing w:before="12" w:line="276" w:lineRule="auto"/>
        <w:ind w:right="126" w:firstLine="707"/>
        <w:rPr>
          <w:sz w:val="28"/>
        </w:rPr>
      </w:pPr>
      <w:r w:rsidRPr="00594C82">
        <w:rPr>
          <w:sz w:val="28"/>
        </w:rPr>
        <w:t>Кількість кредитів ЄКТС та заходи контролю за кожним видом та формою академічної мобільності визначаються положенням про організацію освітнього процесу, затвердженим українським закладом в установленому законодавством порядку.</w:t>
      </w:r>
    </w:p>
    <w:p w:rsidR="00844A5F" w:rsidRPr="00594C82" w:rsidRDefault="00844A5F" w:rsidP="00844A5F">
      <w:pPr>
        <w:tabs>
          <w:tab w:val="left" w:pos="1115"/>
        </w:tabs>
        <w:spacing w:before="12" w:line="276" w:lineRule="auto"/>
        <w:ind w:right="126" w:firstLine="660"/>
        <w:jc w:val="both"/>
        <w:rPr>
          <w:sz w:val="28"/>
        </w:rPr>
      </w:pPr>
      <w:bookmarkStart w:id="15" w:name="n131"/>
      <w:bookmarkEnd w:id="15"/>
      <w:r w:rsidRPr="00594C82">
        <w:rPr>
          <w:sz w:val="28"/>
        </w:rPr>
        <w:t>Інформація про участь здобувачів освіти у програмі академічної мобільності за відповідними формами академічної мобільності вноситься до Єдиної державної електронної бази з питань освіти.</w:t>
      </w:r>
    </w:p>
    <w:p w:rsidR="00B65482" w:rsidRPr="00594C82" w:rsidRDefault="00B65482" w:rsidP="00C710D2">
      <w:pPr>
        <w:pStyle w:val="a5"/>
        <w:numPr>
          <w:ilvl w:val="1"/>
          <w:numId w:val="1"/>
        </w:numPr>
        <w:tabs>
          <w:tab w:val="left" w:pos="1115"/>
        </w:tabs>
        <w:spacing w:before="12" w:line="276" w:lineRule="auto"/>
        <w:ind w:right="126" w:firstLine="707"/>
        <w:rPr>
          <w:sz w:val="28"/>
        </w:rPr>
      </w:pPr>
      <w:r w:rsidRPr="00594C82">
        <w:rPr>
          <w:sz w:val="28"/>
        </w:rPr>
        <w:t xml:space="preserve">Переважним способом здійснення академічної мобільності здобувачів освіти Коледжу є направлення їх до закладів фахової </w:t>
      </w:r>
      <w:proofErr w:type="spellStart"/>
      <w:r w:rsidRPr="00594C82">
        <w:rPr>
          <w:sz w:val="28"/>
        </w:rPr>
        <w:lastRenderedPageBreak/>
        <w:t>передвищої</w:t>
      </w:r>
      <w:proofErr w:type="spellEnd"/>
      <w:r w:rsidR="0065700E" w:rsidRPr="00594C82">
        <w:rPr>
          <w:sz w:val="28"/>
        </w:rPr>
        <w:t>/</w:t>
      </w:r>
      <w:r w:rsidRPr="00594C82">
        <w:rPr>
          <w:sz w:val="28"/>
        </w:rPr>
        <w:t xml:space="preserve">вищої освіти – партнерів для: </w:t>
      </w:r>
    </w:p>
    <w:p w:rsidR="00B65482" w:rsidRPr="00594C82" w:rsidRDefault="00B65482" w:rsidP="00C710D2">
      <w:pPr>
        <w:pStyle w:val="a5"/>
        <w:numPr>
          <w:ilvl w:val="1"/>
          <w:numId w:val="2"/>
        </w:numPr>
        <w:tabs>
          <w:tab w:val="left" w:pos="993"/>
        </w:tabs>
        <w:spacing w:before="12" w:line="276" w:lineRule="auto"/>
        <w:ind w:right="126" w:firstLine="756"/>
        <w:rPr>
          <w:sz w:val="28"/>
        </w:rPr>
      </w:pPr>
      <w:r w:rsidRPr="00594C82">
        <w:rPr>
          <w:sz w:val="28"/>
        </w:rPr>
        <w:t xml:space="preserve"> навчання на основі двосторонніх або багатосторонніх угод між закладами вищої освіти – партнерами щодо програм академічної мобільності (без отримання другого документа про вищу освіту);</w:t>
      </w:r>
    </w:p>
    <w:p w:rsidR="00B65482" w:rsidRPr="00594C82" w:rsidRDefault="00B65482" w:rsidP="00C710D2">
      <w:pPr>
        <w:pStyle w:val="a5"/>
        <w:numPr>
          <w:ilvl w:val="1"/>
          <w:numId w:val="2"/>
        </w:numPr>
        <w:tabs>
          <w:tab w:val="left" w:pos="993"/>
        </w:tabs>
        <w:spacing w:before="12" w:line="276" w:lineRule="auto"/>
        <w:ind w:right="126" w:firstLine="756"/>
        <w:rPr>
          <w:sz w:val="28"/>
        </w:rPr>
      </w:pPr>
      <w:r w:rsidRPr="00594C82">
        <w:rPr>
          <w:sz w:val="28"/>
        </w:rPr>
        <w:t xml:space="preserve">проходження навчальних та виробничих практик. </w:t>
      </w:r>
    </w:p>
    <w:p w:rsidR="00B65482" w:rsidRPr="00594C82" w:rsidRDefault="00B65482" w:rsidP="00C710D2">
      <w:pPr>
        <w:pStyle w:val="a5"/>
        <w:numPr>
          <w:ilvl w:val="1"/>
          <w:numId w:val="1"/>
        </w:numPr>
        <w:tabs>
          <w:tab w:val="left" w:pos="1115"/>
        </w:tabs>
        <w:spacing w:before="12" w:line="276" w:lineRule="auto"/>
        <w:ind w:right="126" w:firstLine="707"/>
        <w:rPr>
          <w:sz w:val="28"/>
        </w:rPr>
      </w:pPr>
      <w:r w:rsidRPr="00594C82">
        <w:rPr>
          <w:sz w:val="28"/>
        </w:rPr>
        <w:t>Умови навчання і перебування здобувачів освіти – учасників академічної мобільності та інші питання визначаються двосторонніми або багатосторонніми угодами між Коледжем та закладами вищої освіти – партнерами.</w:t>
      </w:r>
    </w:p>
    <w:p w:rsidR="00836290" w:rsidRPr="00594C82" w:rsidRDefault="00D51E57" w:rsidP="00C710D2">
      <w:pPr>
        <w:pStyle w:val="a5"/>
        <w:numPr>
          <w:ilvl w:val="1"/>
          <w:numId w:val="1"/>
        </w:numPr>
        <w:tabs>
          <w:tab w:val="left" w:pos="1116"/>
        </w:tabs>
        <w:spacing w:before="14" w:line="276" w:lineRule="auto"/>
        <w:ind w:left="1116" w:hanging="407"/>
        <w:rPr>
          <w:sz w:val="28"/>
        </w:rPr>
      </w:pPr>
      <w:r w:rsidRPr="00594C82">
        <w:rPr>
          <w:sz w:val="28"/>
        </w:rPr>
        <w:t>За</w:t>
      </w:r>
      <w:r w:rsidRPr="00594C82">
        <w:rPr>
          <w:spacing w:val="-9"/>
          <w:sz w:val="28"/>
        </w:rPr>
        <w:t xml:space="preserve"> </w:t>
      </w:r>
      <w:r w:rsidRPr="00594C82">
        <w:rPr>
          <w:sz w:val="28"/>
        </w:rPr>
        <w:t>домовленістю</w:t>
      </w:r>
      <w:r w:rsidRPr="00594C82">
        <w:rPr>
          <w:spacing w:val="-7"/>
          <w:sz w:val="28"/>
        </w:rPr>
        <w:t xml:space="preserve"> </w:t>
      </w:r>
      <w:r w:rsidRPr="00594C82">
        <w:rPr>
          <w:sz w:val="28"/>
        </w:rPr>
        <w:t>між</w:t>
      </w:r>
      <w:r w:rsidRPr="00594C82">
        <w:rPr>
          <w:spacing w:val="-7"/>
          <w:sz w:val="28"/>
        </w:rPr>
        <w:t xml:space="preserve"> </w:t>
      </w:r>
      <w:r w:rsidRPr="00594C82">
        <w:rPr>
          <w:sz w:val="28"/>
        </w:rPr>
        <w:t>учасниками</w:t>
      </w:r>
      <w:r w:rsidRPr="00594C82">
        <w:rPr>
          <w:spacing w:val="-6"/>
          <w:sz w:val="28"/>
        </w:rPr>
        <w:t xml:space="preserve"> </w:t>
      </w:r>
      <w:r w:rsidRPr="00594C82">
        <w:rPr>
          <w:sz w:val="28"/>
        </w:rPr>
        <w:t>академічної</w:t>
      </w:r>
      <w:r w:rsidRPr="00594C82">
        <w:rPr>
          <w:spacing w:val="-5"/>
          <w:sz w:val="28"/>
        </w:rPr>
        <w:t xml:space="preserve"> </w:t>
      </w:r>
      <w:r w:rsidRPr="00594C82">
        <w:rPr>
          <w:spacing w:val="-2"/>
          <w:sz w:val="28"/>
        </w:rPr>
        <w:t>мобільності:</w:t>
      </w:r>
    </w:p>
    <w:p w:rsidR="00836290" w:rsidRPr="00594C82" w:rsidRDefault="00D51E57" w:rsidP="00C710D2">
      <w:pPr>
        <w:pStyle w:val="a5"/>
        <w:numPr>
          <w:ilvl w:val="2"/>
          <w:numId w:val="1"/>
        </w:numPr>
        <w:tabs>
          <w:tab w:val="left" w:pos="926"/>
        </w:tabs>
        <w:spacing w:before="12" w:line="276" w:lineRule="auto"/>
        <w:ind w:right="129" w:firstLine="707"/>
        <w:rPr>
          <w:sz w:val="28"/>
        </w:rPr>
      </w:pPr>
      <w:r w:rsidRPr="00594C82">
        <w:rPr>
          <w:sz w:val="28"/>
        </w:rPr>
        <w:t>здійснюється відбір учасників освітнього процесу для участі в програмах академічної мобільності або навчання за індивідуальними навчальними планами;</w:t>
      </w:r>
    </w:p>
    <w:p w:rsidR="00836290" w:rsidRPr="00594C82" w:rsidRDefault="00D51E57" w:rsidP="00A96A88">
      <w:pPr>
        <w:pStyle w:val="a5"/>
        <w:numPr>
          <w:ilvl w:val="2"/>
          <w:numId w:val="1"/>
        </w:numPr>
        <w:tabs>
          <w:tab w:val="left" w:pos="927"/>
        </w:tabs>
        <w:spacing w:before="12" w:line="276" w:lineRule="auto"/>
        <w:ind w:right="129" w:firstLine="707"/>
        <w:rPr>
          <w:sz w:val="28"/>
        </w:rPr>
      </w:pPr>
      <w:r w:rsidRPr="00594C82">
        <w:rPr>
          <w:sz w:val="28"/>
        </w:rPr>
        <w:t>регламентуються перелік вимог та документів, необхідних для</w:t>
      </w:r>
      <w:r w:rsidR="00A96A88" w:rsidRPr="00594C82">
        <w:rPr>
          <w:sz w:val="28"/>
        </w:rPr>
        <w:t xml:space="preserve"> </w:t>
      </w:r>
      <w:r w:rsidRPr="00594C82">
        <w:rPr>
          <w:sz w:val="28"/>
        </w:rPr>
        <w:t>підтвердження участі в програмі академічної мобільності, процедура i термін їх подання;</w:t>
      </w:r>
    </w:p>
    <w:p w:rsidR="00836290" w:rsidRPr="00594C82" w:rsidRDefault="00D51E57" w:rsidP="00C710D2">
      <w:pPr>
        <w:pStyle w:val="a5"/>
        <w:numPr>
          <w:ilvl w:val="2"/>
          <w:numId w:val="1"/>
        </w:numPr>
        <w:tabs>
          <w:tab w:val="left" w:pos="926"/>
        </w:tabs>
        <w:spacing w:before="12" w:line="276" w:lineRule="auto"/>
        <w:ind w:right="127" w:firstLine="707"/>
        <w:rPr>
          <w:sz w:val="28"/>
        </w:rPr>
      </w:pPr>
      <w:r w:rsidRPr="00594C82">
        <w:rPr>
          <w:sz w:val="28"/>
        </w:rPr>
        <w:t xml:space="preserve">визначаються етапи, фінансові умови, види та форми академічної мобільності, тривалість i зміст навчання та стажування у закладах-партнерах </w:t>
      </w:r>
      <w:r w:rsidRPr="00594C82">
        <w:rPr>
          <w:spacing w:val="-2"/>
          <w:sz w:val="28"/>
        </w:rPr>
        <w:t>(організаціях-партнерах);</w:t>
      </w:r>
    </w:p>
    <w:p w:rsidR="00836290" w:rsidRPr="00594C82" w:rsidRDefault="00D51E57" w:rsidP="00C710D2">
      <w:pPr>
        <w:pStyle w:val="a5"/>
        <w:numPr>
          <w:ilvl w:val="2"/>
          <w:numId w:val="1"/>
        </w:numPr>
        <w:tabs>
          <w:tab w:val="left" w:pos="926"/>
        </w:tabs>
        <w:spacing w:before="13" w:line="276" w:lineRule="auto"/>
        <w:ind w:right="136" w:firstLine="707"/>
        <w:rPr>
          <w:sz w:val="28"/>
        </w:rPr>
      </w:pPr>
      <w:r w:rsidRPr="00594C82">
        <w:rPr>
          <w:sz w:val="28"/>
        </w:rPr>
        <w:t>визначаються умови визнання результатів навчання, стажування або підвищення кваліфікації та звітування педагогічних працівників.</w:t>
      </w:r>
    </w:p>
    <w:p w:rsidR="00836290" w:rsidRPr="00594C82" w:rsidRDefault="00D51E57" w:rsidP="00C710D2">
      <w:pPr>
        <w:pStyle w:val="a5"/>
        <w:numPr>
          <w:ilvl w:val="1"/>
          <w:numId w:val="1"/>
        </w:numPr>
        <w:tabs>
          <w:tab w:val="left" w:pos="1115"/>
        </w:tabs>
        <w:spacing w:before="12" w:line="276" w:lineRule="auto"/>
        <w:ind w:right="126" w:firstLine="707"/>
        <w:rPr>
          <w:sz w:val="28"/>
        </w:rPr>
      </w:pPr>
      <w:r w:rsidRPr="00594C82">
        <w:rPr>
          <w:sz w:val="28"/>
        </w:rPr>
        <w:t>Фінансування програм</w:t>
      </w:r>
      <w:r w:rsidRPr="00594C82">
        <w:rPr>
          <w:spacing w:val="40"/>
          <w:sz w:val="28"/>
        </w:rPr>
        <w:t xml:space="preserve"> </w:t>
      </w:r>
      <w:r w:rsidRPr="00594C82">
        <w:rPr>
          <w:sz w:val="28"/>
        </w:rPr>
        <w:t>академічної мобільності може здійснюватися</w:t>
      </w:r>
      <w:r w:rsidRPr="00594C82">
        <w:rPr>
          <w:spacing w:val="40"/>
          <w:sz w:val="28"/>
        </w:rPr>
        <w:t xml:space="preserve"> </w:t>
      </w:r>
      <w:r w:rsidRPr="00594C82">
        <w:rPr>
          <w:sz w:val="28"/>
        </w:rPr>
        <w:t>за рахунок:</w:t>
      </w:r>
    </w:p>
    <w:p w:rsidR="00FA3955" w:rsidRPr="00594C82" w:rsidRDefault="00FA3955" w:rsidP="00C710D2">
      <w:pPr>
        <w:pStyle w:val="a5"/>
        <w:numPr>
          <w:ilvl w:val="2"/>
          <w:numId w:val="1"/>
        </w:numPr>
        <w:tabs>
          <w:tab w:val="left" w:pos="926"/>
          <w:tab w:val="left" w:pos="1976"/>
          <w:tab w:val="left" w:pos="3599"/>
          <w:tab w:val="left" w:pos="4895"/>
          <w:tab w:val="left" w:pos="6167"/>
          <w:tab w:val="left" w:pos="6527"/>
          <w:tab w:val="left" w:pos="7332"/>
          <w:tab w:val="left" w:pos="8189"/>
          <w:tab w:val="left" w:pos="9308"/>
        </w:tabs>
        <w:spacing w:before="12" w:line="276" w:lineRule="auto"/>
        <w:ind w:right="129" w:firstLine="707"/>
        <w:rPr>
          <w:sz w:val="28"/>
        </w:rPr>
      </w:pPr>
      <w:r w:rsidRPr="00594C82">
        <w:rPr>
          <w:sz w:val="28"/>
        </w:rPr>
        <w:t>грантів;</w:t>
      </w:r>
    </w:p>
    <w:p w:rsidR="00836290" w:rsidRPr="00594C82" w:rsidRDefault="00C710D2" w:rsidP="00C710D2">
      <w:pPr>
        <w:pStyle w:val="a5"/>
        <w:numPr>
          <w:ilvl w:val="2"/>
          <w:numId w:val="1"/>
        </w:numPr>
        <w:tabs>
          <w:tab w:val="left" w:pos="926"/>
          <w:tab w:val="left" w:pos="1976"/>
          <w:tab w:val="left" w:pos="3599"/>
          <w:tab w:val="left" w:pos="4895"/>
          <w:tab w:val="left" w:pos="6167"/>
          <w:tab w:val="left" w:pos="6527"/>
          <w:tab w:val="left" w:pos="7332"/>
          <w:tab w:val="left" w:pos="8189"/>
          <w:tab w:val="left" w:pos="9308"/>
        </w:tabs>
        <w:spacing w:before="12" w:line="276" w:lineRule="auto"/>
        <w:ind w:right="129" w:firstLine="707"/>
        <w:rPr>
          <w:sz w:val="28"/>
        </w:rPr>
      </w:pPr>
      <w:r w:rsidRPr="00594C82">
        <w:rPr>
          <w:spacing w:val="-2"/>
          <w:sz w:val="28"/>
        </w:rPr>
        <w:t>коштів</w:t>
      </w:r>
      <w:r w:rsidRPr="00594C82">
        <w:rPr>
          <w:sz w:val="28"/>
        </w:rPr>
        <w:t xml:space="preserve"> </w:t>
      </w:r>
      <w:r w:rsidRPr="00594C82">
        <w:rPr>
          <w:spacing w:val="-2"/>
          <w:sz w:val="28"/>
        </w:rPr>
        <w:t>державного</w:t>
      </w:r>
      <w:r w:rsidRPr="00594C82">
        <w:rPr>
          <w:sz w:val="28"/>
        </w:rPr>
        <w:t xml:space="preserve"> </w:t>
      </w:r>
      <w:r w:rsidRPr="00594C82">
        <w:rPr>
          <w:spacing w:val="-2"/>
          <w:sz w:val="28"/>
        </w:rPr>
        <w:t>бюджету</w:t>
      </w:r>
      <w:r w:rsidRPr="00594C82">
        <w:rPr>
          <w:sz w:val="28"/>
        </w:rPr>
        <w:t xml:space="preserve"> </w:t>
      </w:r>
      <w:r w:rsidRPr="00594C82">
        <w:rPr>
          <w:spacing w:val="-2"/>
          <w:sz w:val="28"/>
        </w:rPr>
        <w:t>України,</w:t>
      </w:r>
      <w:r w:rsidRPr="00594C82">
        <w:rPr>
          <w:sz w:val="28"/>
        </w:rPr>
        <w:t xml:space="preserve"> </w:t>
      </w:r>
      <w:r w:rsidRPr="00594C82">
        <w:rPr>
          <w:spacing w:val="-10"/>
          <w:sz w:val="28"/>
        </w:rPr>
        <w:t>у</w:t>
      </w:r>
      <w:r w:rsidRPr="00594C82">
        <w:rPr>
          <w:sz w:val="28"/>
        </w:rPr>
        <w:t xml:space="preserve"> </w:t>
      </w:r>
      <w:r w:rsidRPr="00594C82">
        <w:rPr>
          <w:spacing w:val="-4"/>
          <w:sz w:val="28"/>
        </w:rPr>
        <w:t>тому</w:t>
      </w:r>
      <w:r w:rsidRPr="00594C82">
        <w:rPr>
          <w:sz w:val="28"/>
        </w:rPr>
        <w:t xml:space="preserve"> </w:t>
      </w:r>
      <w:r w:rsidRPr="00594C82">
        <w:rPr>
          <w:spacing w:val="-2"/>
          <w:sz w:val="28"/>
        </w:rPr>
        <w:t>числі</w:t>
      </w:r>
      <w:r w:rsidRPr="00594C82">
        <w:rPr>
          <w:sz w:val="28"/>
        </w:rPr>
        <w:t xml:space="preserve"> </w:t>
      </w:r>
      <w:r w:rsidRPr="00594C82">
        <w:rPr>
          <w:spacing w:val="-2"/>
          <w:sz w:val="28"/>
        </w:rPr>
        <w:t>коштів,</w:t>
      </w:r>
      <w:r w:rsidRPr="00594C82">
        <w:rPr>
          <w:sz w:val="28"/>
        </w:rPr>
        <w:t xml:space="preserve"> </w:t>
      </w:r>
      <w:r w:rsidRPr="00594C82">
        <w:rPr>
          <w:spacing w:val="-4"/>
          <w:sz w:val="28"/>
        </w:rPr>
        <w:t xml:space="preserve">які </w:t>
      </w:r>
      <w:r w:rsidRPr="00594C82">
        <w:rPr>
          <w:sz w:val="28"/>
        </w:rPr>
        <w:t>виділяються в рамках національних проєктів;</w:t>
      </w:r>
    </w:p>
    <w:p w:rsidR="00836290" w:rsidRPr="00594C82" w:rsidRDefault="00D51E57" w:rsidP="00C710D2">
      <w:pPr>
        <w:pStyle w:val="a5"/>
        <w:numPr>
          <w:ilvl w:val="2"/>
          <w:numId w:val="1"/>
        </w:numPr>
        <w:tabs>
          <w:tab w:val="left" w:pos="926"/>
        </w:tabs>
        <w:spacing w:before="13" w:line="276" w:lineRule="auto"/>
        <w:ind w:right="128" w:firstLine="707"/>
        <w:jc w:val="left"/>
        <w:rPr>
          <w:sz w:val="28"/>
        </w:rPr>
      </w:pPr>
      <w:r w:rsidRPr="00594C82">
        <w:rPr>
          <w:sz w:val="28"/>
        </w:rPr>
        <w:t>коштів сторони, що приймає, якщо це передбачено угодою з закладом- партнером (організацією-партнером);</w:t>
      </w:r>
    </w:p>
    <w:p w:rsidR="00836290" w:rsidRPr="00594C82" w:rsidRDefault="00D51E57" w:rsidP="00C710D2">
      <w:pPr>
        <w:pStyle w:val="a5"/>
        <w:numPr>
          <w:ilvl w:val="2"/>
          <w:numId w:val="1"/>
        </w:numPr>
        <w:tabs>
          <w:tab w:val="left" w:pos="927"/>
        </w:tabs>
        <w:spacing w:before="12" w:line="276" w:lineRule="auto"/>
        <w:ind w:left="927" w:hanging="218"/>
        <w:jc w:val="left"/>
        <w:rPr>
          <w:sz w:val="28"/>
        </w:rPr>
      </w:pPr>
      <w:r w:rsidRPr="00594C82">
        <w:rPr>
          <w:sz w:val="28"/>
        </w:rPr>
        <w:t>коштів</w:t>
      </w:r>
      <w:r w:rsidRPr="00594C82">
        <w:rPr>
          <w:spacing w:val="-6"/>
          <w:sz w:val="28"/>
        </w:rPr>
        <w:t xml:space="preserve"> </w:t>
      </w:r>
      <w:r w:rsidRPr="00594C82">
        <w:rPr>
          <w:sz w:val="28"/>
        </w:rPr>
        <w:t>юридичних</w:t>
      </w:r>
      <w:r w:rsidRPr="00594C82">
        <w:rPr>
          <w:spacing w:val="-8"/>
          <w:sz w:val="28"/>
        </w:rPr>
        <w:t xml:space="preserve"> </w:t>
      </w:r>
      <w:r w:rsidRPr="00594C82">
        <w:rPr>
          <w:sz w:val="28"/>
        </w:rPr>
        <w:t>та</w:t>
      </w:r>
      <w:r w:rsidRPr="00594C82">
        <w:rPr>
          <w:spacing w:val="-5"/>
          <w:sz w:val="28"/>
        </w:rPr>
        <w:t xml:space="preserve"> </w:t>
      </w:r>
      <w:r w:rsidRPr="00594C82">
        <w:rPr>
          <w:sz w:val="28"/>
        </w:rPr>
        <w:t>фізичних</w:t>
      </w:r>
      <w:r w:rsidRPr="00594C82">
        <w:rPr>
          <w:spacing w:val="-3"/>
          <w:sz w:val="28"/>
        </w:rPr>
        <w:t xml:space="preserve"> </w:t>
      </w:r>
      <w:r w:rsidRPr="00594C82">
        <w:rPr>
          <w:spacing w:val="-4"/>
          <w:sz w:val="28"/>
        </w:rPr>
        <w:t>осіб;</w:t>
      </w:r>
    </w:p>
    <w:p w:rsidR="00836290" w:rsidRPr="00594C82" w:rsidRDefault="00D51E57" w:rsidP="00C710D2">
      <w:pPr>
        <w:pStyle w:val="a5"/>
        <w:numPr>
          <w:ilvl w:val="2"/>
          <w:numId w:val="1"/>
        </w:numPr>
        <w:tabs>
          <w:tab w:val="left" w:pos="927"/>
        </w:tabs>
        <w:spacing w:line="276" w:lineRule="auto"/>
        <w:ind w:left="927" w:hanging="218"/>
        <w:jc w:val="left"/>
        <w:rPr>
          <w:sz w:val="28"/>
        </w:rPr>
      </w:pPr>
      <w:r w:rsidRPr="00594C82">
        <w:rPr>
          <w:sz w:val="28"/>
        </w:rPr>
        <w:t>інших</w:t>
      </w:r>
      <w:r w:rsidRPr="00594C82">
        <w:rPr>
          <w:spacing w:val="-5"/>
          <w:sz w:val="28"/>
        </w:rPr>
        <w:t xml:space="preserve"> </w:t>
      </w:r>
      <w:r w:rsidRPr="00594C82">
        <w:rPr>
          <w:sz w:val="28"/>
        </w:rPr>
        <w:t>джерел,</w:t>
      </w:r>
      <w:r w:rsidRPr="00594C82">
        <w:rPr>
          <w:spacing w:val="-7"/>
          <w:sz w:val="28"/>
        </w:rPr>
        <w:t xml:space="preserve"> </w:t>
      </w:r>
      <w:r w:rsidRPr="00594C82">
        <w:rPr>
          <w:sz w:val="28"/>
        </w:rPr>
        <w:t>не</w:t>
      </w:r>
      <w:r w:rsidRPr="00594C82">
        <w:rPr>
          <w:spacing w:val="-6"/>
          <w:sz w:val="28"/>
        </w:rPr>
        <w:t xml:space="preserve"> </w:t>
      </w:r>
      <w:r w:rsidRPr="00594C82">
        <w:rPr>
          <w:sz w:val="28"/>
        </w:rPr>
        <w:t>заборонених</w:t>
      </w:r>
      <w:r w:rsidRPr="00594C82">
        <w:rPr>
          <w:spacing w:val="-4"/>
          <w:sz w:val="28"/>
        </w:rPr>
        <w:t xml:space="preserve"> </w:t>
      </w:r>
      <w:r w:rsidRPr="00594C82">
        <w:rPr>
          <w:spacing w:val="-2"/>
          <w:sz w:val="28"/>
        </w:rPr>
        <w:t>законодавством.</w:t>
      </w:r>
    </w:p>
    <w:p w:rsidR="00F016AB" w:rsidRPr="00594C82" w:rsidRDefault="00F016AB" w:rsidP="00F016AB">
      <w:pPr>
        <w:pStyle w:val="1"/>
        <w:numPr>
          <w:ilvl w:val="0"/>
          <w:numId w:val="1"/>
        </w:numPr>
        <w:tabs>
          <w:tab w:val="left" w:pos="993"/>
        </w:tabs>
        <w:spacing w:before="240" w:after="240" w:line="276" w:lineRule="auto"/>
        <w:ind w:left="0" w:firstLine="709"/>
        <w:jc w:val="both"/>
        <w:rPr>
          <w:spacing w:val="-2"/>
        </w:rPr>
      </w:pPr>
      <w:r w:rsidRPr="00594C82">
        <w:rPr>
          <w:spacing w:val="-2"/>
        </w:rPr>
        <w:t>ЦІЛІ ТА ЗАВДАННЯ АКАДЕМІЧНОЇ МОБІЛЬНОСТІ ЗДОБУВАЧІВ ОСВІТИ</w:t>
      </w:r>
    </w:p>
    <w:p w:rsidR="00F016AB" w:rsidRPr="00594C82" w:rsidRDefault="00F016AB" w:rsidP="00082A46">
      <w:pPr>
        <w:pStyle w:val="a5"/>
        <w:numPr>
          <w:ilvl w:val="0"/>
          <w:numId w:val="3"/>
        </w:numPr>
        <w:tabs>
          <w:tab w:val="left" w:pos="1134"/>
        </w:tabs>
        <w:spacing w:line="276" w:lineRule="auto"/>
        <w:ind w:left="0" w:right="126" w:firstLine="709"/>
        <w:rPr>
          <w:sz w:val="28"/>
        </w:rPr>
      </w:pPr>
      <w:r w:rsidRPr="00594C82">
        <w:rPr>
          <w:sz w:val="28"/>
        </w:rPr>
        <w:t>Основними цілями реалізації академічної мобільності учасників освітнього процесу Коледжу є:</w:t>
      </w:r>
    </w:p>
    <w:p w:rsidR="00F016AB" w:rsidRPr="00594C82" w:rsidRDefault="00F016AB" w:rsidP="00F016AB">
      <w:pPr>
        <w:pStyle w:val="a5"/>
        <w:numPr>
          <w:ilvl w:val="2"/>
          <w:numId w:val="1"/>
        </w:numPr>
        <w:tabs>
          <w:tab w:val="left" w:pos="926"/>
        </w:tabs>
        <w:spacing w:before="12" w:line="276" w:lineRule="auto"/>
        <w:ind w:right="134" w:firstLine="707"/>
        <w:rPr>
          <w:sz w:val="28"/>
        </w:rPr>
      </w:pPr>
      <w:r w:rsidRPr="00594C82">
        <w:rPr>
          <w:sz w:val="28"/>
        </w:rPr>
        <w:t xml:space="preserve">удосконалення системи забезпечення якості освітньої діяльності та якості фахової </w:t>
      </w:r>
      <w:proofErr w:type="spellStart"/>
      <w:r w:rsidRPr="00594C82">
        <w:rPr>
          <w:sz w:val="28"/>
        </w:rPr>
        <w:t>передвищої</w:t>
      </w:r>
      <w:proofErr w:type="spellEnd"/>
      <w:r w:rsidRPr="00594C82">
        <w:rPr>
          <w:sz w:val="28"/>
        </w:rPr>
        <w:t xml:space="preserve"> освіти;</w:t>
      </w:r>
    </w:p>
    <w:p w:rsidR="00F016AB" w:rsidRPr="00594C82" w:rsidRDefault="00F016AB" w:rsidP="00F016AB">
      <w:pPr>
        <w:pStyle w:val="a5"/>
        <w:numPr>
          <w:ilvl w:val="2"/>
          <w:numId w:val="1"/>
        </w:numPr>
        <w:tabs>
          <w:tab w:val="left" w:pos="926"/>
        </w:tabs>
        <w:spacing w:before="7" w:line="276" w:lineRule="auto"/>
        <w:ind w:right="126" w:firstLine="707"/>
        <w:rPr>
          <w:sz w:val="28"/>
        </w:rPr>
      </w:pPr>
      <w:r w:rsidRPr="00594C82">
        <w:rPr>
          <w:sz w:val="28"/>
        </w:rPr>
        <w:t>створення в Коледжі освітньої системи підготовки фахівців,</w:t>
      </w:r>
      <w:r w:rsidRPr="00594C82">
        <w:rPr>
          <w:spacing w:val="80"/>
          <w:sz w:val="28"/>
        </w:rPr>
        <w:t xml:space="preserve"> </w:t>
      </w:r>
      <w:r w:rsidRPr="00594C82">
        <w:rPr>
          <w:sz w:val="28"/>
        </w:rPr>
        <w:lastRenderedPageBreak/>
        <w:t>спроможної</w:t>
      </w:r>
      <w:r w:rsidRPr="00594C82">
        <w:rPr>
          <w:spacing w:val="-3"/>
          <w:sz w:val="28"/>
        </w:rPr>
        <w:t xml:space="preserve"> </w:t>
      </w:r>
      <w:r w:rsidRPr="00594C82">
        <w:rPr>
          <w:sz w:val="28"/>
        </w:rPr>
        <w:t>динамічно</w:t>
      </w:r>
      <w:r w:rsidRPr="00594C82">
        <w:rPr>
          <w:spacing w:val="-3"/>
          <w:sz w:val="28"/>
        </w:rPr>
        <w:t xml:space="preserve"> </w:t>
      </w:r>
      <w:r w:rsidRPr="00594C82">
        <w:rPr>
          <w:sz w:val="28"/>
        </w:rPr>
        <w:t>та</w:t>
      </w:r>
      <w:r w:rsidRPr="00594C82">
        <w:rPr>
          <w:spacing w:val="-4"/>
          <w:sz w:val="28"/>
        </w:rPr>
        <w:t xml:space="preserve"> </w:t>
      </w:r>
      <w:r w:rsidRPr="00594C82">
        <w:rPr>
          <w:sz w:val="28"/>
        </w:rPr>
        <w:t>адекватно</w:t>
      </w:r>
      <w:r w:rsidRPr="00594C82">
        <w:rPr>
          <w:spacing w:val="-3"/>
          <w:sz w:val="28"/>
        </w:rPr>
        <w:t xml:space="preserve"> </w:t>
      </w:r>
      <w:r w:rsidRPr="00594C82">
        <w:rPr>
          <w:sz w:val="28"/>
        </w:rPr>
        <w:t>реагувати</w:t>
      </w:r>
      <w:r w:rsidRPr="00594C82">
        <w:rPr>
          <w:spacing w:val="-4"/>
          <w:sz w:val="28"/>
        </w:rPr>
        <w:t xml:space="preserve"> </w:t>
      </w:r>
      <w:r w:rsidRPr="00594C82">
        <w:rPr>
          <w:sz w:val="28"/>
        </w:rPr>
        <w:t>на</w:t>
      </w:r>
      <w:r w:rsidRPr="00594C82">
        <w:rPr>
          <w:spacing w:val="-4"/>
          <w:sz w:val="28"/>
        </w:rPr>
        <w:t xml:space="preserve"> </w:t>
      </w:r>
      <w:r w:rsidRPr="00594C82">
        <w:rPr>
          <w:sz w:val="28"/>
        </w:rPr>
        <w:t>виклики</w:t>
      </w:r>
      <w:r w:rsidRPr="00594C82">
        <w:rPr>
          <w:spacing w:val="-4"/>
          <w:sz w:val="28"/>
        </w:rPr>
        <w:t xml:space="preserve"> </w:t>
      </w:r>
      <w:r w:rsidRPr="00594C82">
        <w:rPr>
          <w:sz w:val="28"/>
        </w:rPr>
        <w:t>та</w:t>
      </w:r>
      <w:r w:rsidRPr="00594C82">
        <w:rPr>
          <w:spacing w:val="-4"/>
          <w:sz w:val="28"/>
        </w:rPr>
        <w:t xml:space="preserve"> </w:t>
      </w:r>
      <w:r w:rsidRPr="00594C82">
        <w:rPr>
          <w:sz w:val="28"/>
        </w:rPr>
        <w:t>потреби</w:t>
      </w:r>
      <w:r w:rsidRPr="00594C82">
        <w:rPr>
          <w:spacing w:val="-4"/>
          <w:sz w:val="28"/>
        </w:rPr>
        <w:t xml:space="preserve"> </w:t>
      </w:r>
      <w:r w:rsidRPr="00594C82">
        <w:rPr>
          <w:sz w:val="28"/>
        </w:rPr>
        <w:t xml:space="preserve">економіки держави, забезпечувати якість знань, умінь та практичних навичок здобувачів фахової </w:t>
      </w:r>
      <w:proofErr w:type="spellStart"/>
      <w:r w:rsidRPr="00594C82">
        <w:rPr>
          <w:sz w:val="28"/>
        </w:rPr>
        <w:t>передвищої</w:t>
      </w:r>
      <w:proofErr w:type="spellEnd"/>
      <w:r w:rsidRPr="00594C82">
        <w:rPr>
          <w:sz w:val="28"/>
        </w:rPr>
        <w:t xml:space="preserve"> освіти відповідно до міжнародних стандартів освіти та стандартів України;</w:t>
      </w:r>
    </w:p>
    <w:p w:rsidR="00082A46" w:rsidRPr="00594C82" w:rsidRDefault="00082A46" w:rsidP="00F016AB">
      <w:pPr>
        <w:pStyle w:val="a5"/>
        <w:numPr>
          <w:ilvl w:val="2"/>
          <w:numId w:val="1"/>
        </w:numPr>
        <w:tabs>
          <w:tab w:val="left" w:pos="926"/>
        </w:tabs>
        <w:spacing w:before="7" w:line="276" w:lineRule="auto"/>
        <w:ind w:right="126" w:firstLine="707"/>
        <w:rPr>
          <w:sz w:val="28"/>
        </w:rPr>
      </w:pPr>
      <w:r w:rsidRPr="00594C82">
        <w:rPr>
          <w:sz w:val="28"/>
        </w:rPr>
        <w:t xml:space="preserve">підвищення конкурентоспроможності </w:t>
      </w:r>
      <w:proofErr w:type="spellStart"/>
      <w:r w:rsidRPr="00594C82">
        <w:rPr>
          <w:sz w:val="28"/>
        </w:rPr>
        <w:t>освітньо-наукової</w:t>
      </w:r>
      <w:proofErr w:type="spellEnd"/>
      <w:r w:rsidRPr="00594C82">
        <w:rPr>
          <w:sz w:val="28"/>
        </w:rPr>
        <w:t xml:space="preserve"> спільноти України;</w:t>
      </w:r>
    </w:p>
    <w:p w:rsidR="00F016AB" w:rsidRPr="00594C82" w:rsidRDefault="00F016AB" w:rsidP="00F016AB">
      <w:pPr>
        <w:pStyle w:val="a5"/>
        <w:numPr>
          <w:ilvl w:val="2"/>
          <w:numId w:val="1"/>
        </w:numPr>
        <w:tabs>
          <w:tab w:val="left" w:pos="926"/>
        </w:tabs>
        <w:spacing w:line="276" w:lineRule="auto"/>
        <w:ind w:right="133" w:firstLine="707"/>
        <w:rPr>
          <w:sz w:val="28"/>
        </w:rPr>
      </w:pPr>
      <w:r w:rsidRPr="00594C82">
        <w:rPr>
          <w:sz w:val="28"/>
        </w:rPr>
        <w:t>імплементація в Коледжі інноваційних методів організації освітнього процесу, обмін передовим педагогічним досвідом;</w:t>
      </w:r>
    </w:p>
    <w:p w:rsidR="00F016AB" w:rsidRPr="00594C82" w:rsidRDefault="00F016AB" w:rsidP="00F016AB">
      <w:pPr>
        <w:pStyle w:val="a5"/>
        <w:numPr>
          <w:ilvl w:val="2"/>
          <w:numId w:val="1"/>
        </w:numPr>
        <w:tabs>
          <w:tab w:val="left" w:pos="926"/>
        </w:tabs>
        <w:spacing w:before="7" w:line="276" w:lineRule="auto"/>
        <w:ind w:right="135" w:firstLine="707"/>
        <w:rPr>
          <w:sz w:val="28"/>
        </w:rPr>
      </w:pPr>
      <w:r w:rsidRPr="00594C82">
        <w:rPr>
          <w:sz w:val="28"/>
        </w:rPr>
        <w:t xml:space="preserve">збагачення індивідуального досвіду </w:t>
      </w:r>
      <w:r w:rsidR="00594C82">
        <w:rPr>
          <w:sz w:val="28"/>
        </w:rPr>
        <w:t>здобувачів освіти</w:t>
      </w:r>
      <w:r w:rsidRPr="00594C82">
        <w:rPr>
          <w:sz w:val="28"/>
        </w:rPr>
        <w:t xml:space="preserve"> щодо інших моделей створення та поширення знань;</w:t>
      </w:r>
    </w:p>
    <w:p w:rsidR="00F016AB" w:rsidRPr="00594C82" w:rsidRDefault="00F016AB" w:rsidP="00F016AB">
      <w:pPr>
        <w:pStyle w:val="a5"/>
        <w:numPr>
          <w:ilvl w:val="2"/>
          <w:numId w:val="1"/>
        </w:numPr>
        <w:tabs>
          <w:tab w:val="left" w:pos="926"/>
        </w:tabs>
        <w:spacing w:line="276" w:lineRule="auto"/>
        <w:ind w:right="129" w:firstLine="707"/>
        <w:rPr>
          <w:sz w:val="28"/>
        </w:rPr>
      </w:pPr>
      <w:r w:rsidRPr="00594C82">
        <w:rPr>
          <w:sz w:val="28"/>
        </w:rPr>
        <w:t>залучення інтелектуального потенціалу до освітнього процесу Коледжу, встановлення внутрішніх та зовнішніх інтеграційних зв’язків</w:t>
      </w:r>
      <w:r w:rsidR="00082A46" w:rsidRPr="00594C82">
        <w:rPr>
          <w:sz w:val="28"/>
        </w:rPr>
        <w:t>;</w:t>
      </w:r>
    </w:p>
    <w:p w:rsidR="00082A46" w:rsidRPr="00594C82" w:rsidRDefault="00082A46" w:rsidP="00F016AB">
      <w:pPr>
        <w:pStyle w:val="a5"/>
        <w:numPr>
          <w:ilvl w:val="2"/>
          <w:numId w:val="1"/>
        </w:numPr>
        <w:tabs>
          <w:tab w:val="left" w:pos="926"/>
        </w:tabs>
        <w:spacing w:line="276" w:lineRule="auto"/>
        <w:ind w:right="129" w:firstLine="707"/>
        <w:rPr>
          <w:sz w:val="28"/>
        </w:rPr>
      </w:pPr>
      <w:r w:rsidRPr="00594C82">
        <w:rPr>
          <w:sz w:val="28"/>
        </w:rPr>
        <w:t>підтримка соціальних, економічних, культурних взаємовідносин та зв’язків з іншими країнами.</w:t>
      </w:r>
    </w:p>
    <w:p w:rsidR="00F016AB" w:rsidRPr="00594C82" w:rsidRDefault="00F016AB" w:rsidP="00082A46">
      <w:pPr>
        <w:pStyle w:val="a5"/>
        <w:numPr>
          <w:ilvl w:val="0"/>
          <w:numId w:val="3"/>
        </w:numPr>
        <w:tabs>
          <w:tab w:val="left" w:pos="1134"/>
        </w:tabs>
        <w:spacing w:line="276" w:lineRule="auto"/>
        <w:ind w:left="0" w:right="126" w:firstLine="709"/>
        <w:rPr>
          <w:sz w:val="28"/>
        </w:rPr>
      </w:pPr>
      <w:r w:rsidRPr="00594C82">
        <w:rPr>
          <w:sz w:val="28"/>
        </w:rPr>
        <w:t>Основними завданнями реалізації академічної мобільності учасників освітнього процесу Коледжу є:</w:t>
      </w:r>
    </w:p>
    <w:p w:rsidR="00F016AB" w:rsidRPr="00594C82" w:rsidRDefault="00F016AB" w:rsidP="00F016AB">
      <w:pPr>
        <w:pStyle w:val="a5"/>
        <w:numPr>
          <w:ilvl w:val="2"/>
          <w:numId w:val="1"/>
        </w:numPr>
        <w:tabs>
          <w:tab w:val="left" w:pos="926"/>
        </w:tabs>
        <w:spacing w:before="7" w:line="276" w:lineRule="auto"/>
        <w:ind w:right="129" w:firstLine="707"/>
        <w:rPr>
          <w:sz w:val="28"/>
        </w:rPr>
      </w:pPr>
      <w:r w:rsidRPr="00594C82">
        <w:rPr>
          <w:sz w:val="28"/>
        </w:rPr>
        <w:t>підвищення рівня теоретичної та практичної підготовки учасників освітнього процесу;</w:t>
      </w:r>
    </w:p>
    <w:p w:rsidR="00F016AB" w:rsidRPr="00594C82" w:rsidRDefault="00F016AB" w:rsidP="00F016AB">
      <w:pPr>
        <w:pStyle w:val="a5"/>
        <w:numPr>
          <w:ilvl w:val="2"/>
          <w:numId w:val="1"/>
        </w:numPr>
        <w:tabs>
          <w:tab w:val="left" w:pos="926"/>
        </w:tabs>
        <w:spacing w:line="276" w:lineRule="auto"/>
        <w:ind w:right="125" w:firstLine="707"/>
        <w:rPr>
          <w:sz w:val="28"/>
        </w:rPr>
      </w:pPr>
      <w:r w:rsidRPr="00594C82">
        <w:rPr>
          <w:sz w:val="28"/>
        </w:rPr>
        <w:t>створення та впровадження в освітній процес Коледжу спільних із закладами-партнерами (організаціями-партнерами) освітньо-професійних програм підготовки фахового молодшого бакалавра;</w:t>
      </w:r>
    </w:p>
    <w:p w:rsidR="00F016AB" w:rsidRPr="00594C82" w:rsidRDefault="00F016AB" w:rsidP="00F016AB">
      <w:pPr>
        <w:pStyle w:val="a5"/>
        <w:numPr>
          <w:ilvl w:val="2"/>
          <w:numId w:val="1"/>
        </w:numPr>
        <w:tabs>
          <w:tab w:val="left" w:pos="926"/>
        </w:tabs>
        <w:spacing w:before="14" w:line="276" w:lineRule="auto"/>
        <w:ind w:right="129" w:firstLine="707"/>
        <w:rPr>
          <w:sz w:val="28"/>
        </w:rPr>
      </w:pPr>
      <w:r w:rsidRPr="00594C82">
        <w:rPr>
          <w:sz w:val="28"/>
        </w:rPr>
        <w:t xml:space="preserve">залучення висококваліфікованих провідних педагогічних працівників вітчизняних та зарубіжних закладів фахової </w:t>
      </w:r>
      <w:proofErr w:type="spellStart"/>
      <w:r w:rsidRPr="00594C82">
        <w:rPr>
          <w:sz w:val="28"/>
        </w:rPr>
        <w:t>передвищої</w:t>
      </w:r>
      <w:proofErr w:type="spellEnd"/>
      <w:r w:rsidRPr="00594C82">
        <w:rPr>
          <w:sz w:val="28"/>
        </w:rPr>
        <w:t xml:space="preserve"> освіти (працівників організацій-партнерів) до проведення лекцій, тренінгів, семінарів тощо;</w:t>
      </w:r>
    </w:p>
    <w:p w:rsidR="00F016AB" w:rsidRPr="00594C82" w:rsidRDefault="00F016AB" w:rsidP="00F016AB">
      <w:pPr>
        <w:pStyle w:val="a5"/>
        <w:numPr>
          <w:ilvl w:val="2"/>
          <w:numId w:val="1"/>
        </w:numPr>
        <w:tabs>
          <w:tab w:val="left" w:pos="926"/>
        </w:tabs>
        <w:spacing w:line="276" w:lineRule="auto"/>
        <w:ind w:right="127" w:firstLine="707"/>
        <w:rPr>
          <w:sz w:val="28"/>
        </w:rPr>
      </w:pPr>
      <w:r w:rsidRPr="00594C82">
        <w:rPr>
          <w:sz w:val="28"/>
        </w:rPr>
        <w:t xml:space="preserve">удосконалення якості мовної підготовки здобувачів фахової </w:t>
      </w:r>
      <w:proofErr w:type="spellStart"/>
      <w:r w:rsidRPr="00594C82">
        <w:rPr>
          <w:sz w:val="28"/>
        </w:rPr>
        <w:t>передвищої</w:t>
      </w:r>
      <w:proofErr w:type="spellEnd"/>
      <w:r w:rsidRPr="00594C82">
        <w:rPr>
          <w:sz w:val="28"/>
        </w:rPr>
        <w:t xml:space="preserve"> освіти, педагогічних працівників Коледжу;</w:t>
      </w:r>
    </w:p>
    <w:p w:rsidR="00F016AB" w:rsidRPr="00594C82" w:rsidRDefault="00F016AB" w:rsidP="00F016AB">
      <w:pPr>
        <w:pStyle w:val="a5"/>
        <w:numPr>
          <w:ilvl w:val="2"/>
          <w:numId w:val="1"/>
        </w:numPr>
        <w:tabs>
          <w:tab w:val="left" w:pos="926"/>
        </w:tabs>
        <w:spacing w:line="276" w:lineRule="auto"/>
        <w:ind w:right="128" w:firstLine="707"/>
        <w:rPr>
          <w:sz w:val="28"/>
        </w:rPr>
      </w:pPr>
      <w:r w:rsidRPr="00594C82">
        <w:rPr>
          <w:sz w:val="28"/>
        </w:rPr>
        <w:t>підтримка соціальних, економічних, культурних, політичних взаємовідносин та зв'язків всередині нашої країни чи з іноземними закладами- партнерами (організаціями-партнерами);</w:t>
      </w:r>
    </w:p>
    <w:p w:rsidR="00F016AB" w:rsidRPr="00594C82" w:rsidRDefault="00F016AB" w:rsidP="00F016AB">
      <w:pPr>
        <w:pStyle w:val="a5"/>
        <w:numPr>
          <w:ilvl w:val="2"/>
          <w:numId w:val="1"/>
        </w:numPr>
        <w:tabs>
          <w:tab w:val="left" w:pos="927"/>
        </w:tabs>
        <w:spacing w:before="13" w:line="276" w:lineRule="auto"/>
        <w:ind w:left="927" w:hanging="218"/>
        <w:rPr>
          <w:sz w:val="28"/>
        </w:rPr>
      </w:pPr>
      <w:r w:rsidRPr="00594C82">
        <w:rPr>
          <w:sz w:val="28"/>
        </w:rPr>
        <w:t>поширення</w:t>
      </w:r>
      <w:r w:rsidRPr="00594C82">
        <w:rPr>
          <w:spacing w:val="-4"/>
          <w:sz w:val="28"/>
        </w:rPr>
        <w:t xml:space="preserve"> </w:t>
      </w:r>
      <w:r w:rsidRPr="00594C82">
        <w:rPr>
          <w:sz w:val="28"/>
        </w:rPr>
        <w:t>знань</w:t>
      </w:r>
      <w:r w:rsidRPr="00594C82">
        <w:rPr>
          <w:spacing w:val="-5"/>
          <w:sz w:val="28"/>
        </w:rPr>
        <w:t xml:space="preserve"> </w:t>
      </w:r>
      <w:r w:rsidRPr="00594C82">
        <w:rPr>
          <w:sz w:val="28"/>
        </w:rPr>
        <w:t>про</w:t>
      </w:r>
      <w:r w:rsidRPr="00594C82">
        <w:rPr>
          <w:spacing w:val="-2"/>
          <w:sz w:val="28"/>
        </w:rPr>
        <w:t xml:space="preserve"> </w:t>
      </w:r>
      <w:r w:rsidRPr="00594C82">
        <w:rPr>
          <w:sz w:val="28"/>
        </w:rPr>
        <w:t>мову,</w:t>
      </w:r>
      <w:r w:rsidRPr="00594C82">
        <w:rPr>
          <w:spacing w:val="-5"/>
          <w:sz w:val="28"/>
        </w:rPr>
        <w:t xml:space="preserve"> </w:t>
      </w:r>
      <w:r w:rsidRPr="00594C82">
        <w:rPr>
          <w:sz w:val="28"/>
        </w:rPr>
        <w:t>культуру,</w:t>
      </w:r>
      <w:r w:rsidRPr="00594C82">
        <w:rPr>
          <w:spacing w:val="-4"/>
          <w:sz w:val="28"/>
        </w:rPr>
        <w:t xml:space="preserve"> </w:t>
      </w:r>
      <w:r w:rsidRPr="00594C82">
        <w:rPr>
          <w:sz w:val="28"/>
        </w:rPr>
        <w:t>освіту</w:t>
      </w:r>
      <w:r w:rsidRPr="00594C82">
        <w:rPr>
          <w:spacing w:val="-6"/>
          <w:sz w:val="28"/>
        </w:rPr>
        <w:t xml:space="preserve"> </w:t>
      </w:r>
      <w:r w:rsidRPr="00594C82">
        <w:rPr>
          <w:sz w:val="28"/>
        </w:rPr>
        <w:t>i</w:t>
      </w:r>
      <w:r w:rsidRPr="00594C82">
        <w:rPr>
          <w:spacing w:val="-3"/>
          <w:sz w:val="28"/>
        </w:rPr>
        <w:t xml:space="preserve"> </w:t>
      </w:r>
      <w:r w:rsidRPr="00594C82">
        <w:rPr>
          <w:sz w:val="28"/>
        </w:rPr>
        <w:t>науку</w:t>
      </w:r>
      <w:r w:rsidRPr="00594C82">
        <w:rPr>
          <w:spacing w:val="-7"/>
          <w:sz w:val="28"/>
        </w:rPr>
        <w:t xml:space="preserve"> </w:t>
      </w:r>
      <w:r w:rsidRPr="00594C82">
        <w:rPr>
          <w:spacing w:val="-2"/>
          <w:sz w:val="28"/>
        </w:rPr>
        <w:t>України.</w:t>
      </w:r>
    </w:p>
    <w:p w:rsidR="00836290" w:rsidRPr="00594C82" w:rsidRDefault="00D51E57" w:rsidP="00A96A88">
      <w:pPr>
        <w:pStyle w:val="1"/>
        <w:numPr>
          <w:ilvl w:val="0"/>
          <w:numId w:val="1"/>
        </w:numPr>
        <w:tabs>
          <w:tab w:val="left" w:pos="993"/>
        </w:tabs>
        <w:spacing w:before="240" w:after="240" w:line="276" w:lineRule="auto"/>
        <w:ind w:left="0" w:firstLine="709"/>
        <w:jc w:val="both"/>
        <w:rPr>
          <w:spacing w:val="-2"/>
        </w:rPr>
      </w:pPr>
      <w:r w:rsidRPr="00594C82">
        <w:rPr>
          <w:spacing w:val="-2"/>
        </w:rPr>
        <w:t>ОРГАНІЗАЦІЙНЕ</w:t>
      </w:r>
      <w:r w:rsidR="00A96A88" w:rsidRPr="00594C82">
        <w:rPr>
          <w:spacing w:val="-2"/>
        </w:rPr>
        <w:t xml:space="preserve"> </w:t>
      </w:r>
      <w:r w:rsidRPr="00594C82">
        <w:rPr>
          <w:spacing w:val="-2"/>
        </w:rPr>
        <w:t>ЗАБЕЗІІЕЧЕННЯ</w:t>
      </w:r>
      <w:r w:rsidR="00A96A88" w:rsidRPr="00594C82">
        <w:rPr>
          <w:spacing w:val="-2"/>
        </w:rPr>
        <w:t xml:space="preserve"> </w:t>
      </w:r>
      <w:r w:rsidRPr="00594C82">
        <w:rPr>
          <w:spacing w:val="-2"/>
        </w:rPr>
        <w:t>АКАДЕМІЧНОЇ МОБІЛЬНОСТІ</w:t>
      </w:r>
    </w:p>
    <w:p w:rsidR="0065700E" w:rsidRPr="00594C82" w:rsidRDefault="0065700E" w:rsidP="0065700E">
      <w:pPr>
        <w:pStyle w:val="a5"/>
        <w:numPr>
          <w:ilvl w:val="0"/>
          <w:numId w:val="4"/>
        </w:numPr>
        <w:tabs>
          <w:tab w:val="left" w:pos="1136"/>
        </w:tabs>
        <w:spacing w:before="0" w:line="276" w:lineRule="auto"/>
        <w:ind w:left="0" w:right="125" w:firstLine="709"/>
        <w:rPr>
          <w:sz w:val="28"/>
        </w:rPr>
      </w:pPr>
      <w:r w:rsidRPr="00594C82">
        <w:rPr>
          <w:sz w:val="28"/>
        </w:rPr>
        <w:t>Для реалізації права на академічну мобільність Коледж та іноземний заклад освіти (наукова установа) або інший український заклад освіти (наукова установа) укладають у письмовій або електронній формі договір між закладами-партнерами про виконання програми академічної мобільності (далі – партнерський договір).</w:t>
      </w:r>
    </w:p>
    <w:p w:rsidR="0065700E" w:rsidRPr="00594C82" w:rsidRDefault="0065700E" w:rsidP="0065700E">
      <w:pPr>
        <w:tabs>
          <w:tab w:val="left" w:pos="1136"/>
        </w:tabs>
        <w:spacing w:line="276" w:lineRule="auto"/>
        <w:ind w:right="125" w:firstLine="709"/>
        <w:jc w:val="both"/>
        <w:rPr>
          <w:sz w:val="28"/>
        </w:rPr>
      </w:pPr>
      <w:bookmarkStart w:id="16" w:name="n97"/>
      <w:bookmarkEnd w:id="16"/>
      <w:r w:rsidRPr="00594C82">
        <w:rPr>
          <w:sz w:val="28"/>
        </w:rPr>
        <w:lastRenderedPageBreak/>
        <w:t>Укладення договору про співробітництво між закладами-партнерами, а також партнерського договору та договору академічної мобільності в умовах воєнного стану здійснюється в електронній формі з використанням кваліфікованого електронного підпису. У разі неможливості використання кваліфікованого електронного підпису здійснюється обмін листами про намір співробітництва, виконання програми академічної мобільності та підтвердження виконання зобов’язань після завершення або скасування воєнного стану.</w:t>
      </w:r>
    </w:p>
    <w:p w:rsidR="00406109" w:rsidRPr="00594C82" w:rsidRDefault="00406109" w:rsidP="0065700E">
      <w:pPr>
        <w:pStyle w:val="a5"/>
        <w:numPr>
          <w:ilvl w:val="0"/>
          <w:numId w:val="4"/>
        </w:numPr>
        <w:tabs>
          <w:tab w:val="left" w:pos="1136"/>
        </w:tabs>
        <w:spacing w:before="0" w:line="276" w:lineRule="auto"/>
        <w:ind w:left="0" w:right="125" w:firstLine="709"/>
        <w:rPr>
          <w:sz w:val="28"/>
        </w:rPr>
      </w:pPr>
      <w:r w:rsidRPr="00594C82">
        <w:rPr>
          <w:sz w:val="28"/>
        </w:rPr>
        <w:t>Для учасників академічної мобільності, які здобувають освітній ступінь фахового молодшого бакалавра, сукупна тривалість участі у програмі (програмах) академічної мобільності не може перевищувати 50 відсотків тривалості нормативного строку навчання за відповідною освітньо-професійною програмою.</w:t>
      </w:r>
    </w:p>
    <w:p w:rsidR="00A96A88" w:rsidRPr="00594C82" w:rsidRDefault="00A96A88" w:rsidP="0065700E">
      <w:pPr>
        <w:pStyle w:val="a5"/>
        <w:numPr>
          <w:ilvl w:val="0"/>
          <w:numId w:val="4"/>
        </w:numPr>
        <w:tabs>
          <w:tab w:val="left" w:pos="1136"/>
        </w:tabs>
        <w:spacing w:before="0" w:line="276" w:lineRule="auto"/>
        <w:ind w:left="0" w:right="125" w:firstLine="709"/>
        <w:rPr>
          <w:sz w:val="28"/>
        </w:rPr>
      </w:pPr>
      <w:r w:rsidRPr="00594C82">
        <w:rPr>
          <w:sz w:val="28"/>
        </w:rPr>
        <w:t xml:space="preserve">До участі у програмах академічної мобільності допускаються </w:t>
      </w:r>
      <w:r w:rsidR="00DA469D" w:rsidRPr="00594C82">
        <w:rPr>
          <w:sz w:val="28"/>
        </w:rPr>
        <w:t>здобувачі освіти</w:t>
      </w:r>
      <w:r w:rsidRPr="00594C82">
        <w:rPr>
          <w:sz w:val="28"/>
        </w:rPr>
        <w:t xml:space="preserve">, починаючи </w:t>
      </w:r>
      <w:r w:rsidRPr="00E31C65">
        <w:rPr>
          <w:sz w:val="28"/>
        </w:rPr>
        <w:t>з третього курсу навчання за освітньо-професійним ступенем «</w:t>
      </w:r>
      <w:r w:rsidR="00E31C65" w:rsidRPr="00E31C65">
        <w:rPr>
          <w:sz w:val="28"/>
        </w:rPr>
        <w:t>ф</w:t>
      </w:r>
      <w:r w:rsidRPr="00E31C65">
        <w:rPr>
          <w:sz w:val="28"/>
        </w:rPr>
        <w:t>аховий молодший бакалавр»</w:t>
      </w:r>
      <w:r w:rsidR="00E31C65" w:rsidRPr="00E31C65">
        <w:rPr>
          <w:sz w:val="28"/>
        </w:rPr>
        <w:t xml:space="preserve"> на основі БСО та з другого курсу навчання за освітньо-професійним ступенем «фаховий молодший бакалавр» на основі ПЗСО</w:t>
      </w:r>
      <w:r w:rsidRPr="00E31C65">
        <w:rPr>
          <w:sz w:val="28"/>
        </w:rPr>
        <w:t>.</w:t>
      </w:r>
      <w:r w:rsidRPr="00594C82">
        <w:rPr>
          <w:sz w:val="28"/>
        </w:rPr>
        <w:t xml:space="preserve"> Відбір </w:t>
      </w:r>
      <w:r w:rsidR="00DA469D" w:rsidRPr="00594C82">
        <w:rPr>
          <w:sz w:val="28"/>
        </w:rPr>
        <w:t>здобувачів освіти</w:t>
      </w:r>
      <w:r w:rsidRPr="00594C82">
        <w:rPr>
          <w:sz w:val="28"/>
        </w:rPr>
        <w:t xml:space="preserve"> для участі в програмах академічної мобільності здійснюється конкурсною комісією </w:t>
      </w:r>
      <w:r w:rsidR="0065700E" w:rsidRPr="00594C82">
        <w:rPr>
          <w:sz w:val="28"/>
        </w:rPr>
        <w:t>К</w:t>
      </w:r>
      <w:r w:rsidRPr="00594C82">
        <w:rPr>
          <w:sz w:val="28"/>
        </w:rPr>
        <w:t xml:space="preserve">оледжу з урахуванням рейтингу успішності, участі у </w:t>
      </w:r>
      <w:r w:rsidR="00406109" w:rsidRPr="00594C82">
        <w:rPr>
          <w:sz w:val="28"/>
        </w:rPr>
        <w:t>пошуковій (</w:t>
      </w:r>
      <w:r w:rsidRPr="00594C82">
        <w:rPr>
          <w:sz w:val="28"/>
        </w:rPr>
        <w:t>науковій</w:t>
      </w:r>
      <w:r w:rsidR="00406109" w:rsidRPr="00594C82">
        <w:rPr>
          <w:sz w:val="28"/>
        </w:rPr>
        <w:t>)</w:t>
      </w:r>
      <w:r w:rsidRPr="00594C82">
        <w:rPr>
          <w:sz w:val="28"/>
        </w:rPr>
        <w:t xml:space="preserve"> роботі </w:t>
      </w:r>
      <w:r w:rsidRPr="001D7302">
        <w:rPr>
          <w:sz w:val="28"/>
        </w:rPr>
        <w:t>та знання іноземної мови.</w:t>
      </w:r>
    </w:p>
    <w:p w:rsidR="00836290" w:rsidRPr="00594C82" w:rsidRDefault="00DA469D" w:rsidP="00082A46">
      <w:pPr>
        <w:pStyle w:val="a5"/>
        <w:numPr>
          <w:ilvl w:val="0"/>
          <w:numId w:val="4"/>
        </w:numPr>
        <w:tabs>
          <w:tab w:val="left" w:pos="1136"/>
        </w:tabs>
        <w:spacing w:before="0" w:line="276" w:lineRule="auto"/>
        <w:ind w:left="0" w:right="125" w:firstLine="709"/>
        <w:rPr>
          <w:sz w:val="28"/>
        </w:rPr>
      </w:pPr>
      <w:r w:rsidRPr="00594C82">
        <w:rPr>
          <w:sz w:val="28"/>
        </w:rPr>
        <w:t>Конкурсну комісію очолює заступник директора з навчальної роботи.</w:t>
      </w:r>
    </w:p>
    <w:p w:rsidR="00DA469D" w:rsidRPr="00594C82" w:rsidRDefault="00DA469D" w:rsidP="00082A46">
      <w:pPr>
        <w:pStyle w:val="a5"/>
        <w:numPr>
          <w:ilvl w:val="0"/>
          <w:numId w:val="4"/>
        </w:numPr>
        <w:tabs>
          <w:tab w:val="left" w:pos="1136"/>
        </w:tabs>
        <w:spacing w:before="0" w:line="276" w:lineRule="auto"/>
        <w:ind w:left="0" w:right="125" w:firstLine="709"/>
        <w:rPr>
          <w:sz w:val="28"/>
        </w:rPr>
      </w:pPr>
      <w:r w:rsidRPr="00594C82">
        <w:rPr>
          <w:sz w:val="28"/>
        </w:rPr>
        <w:t>Склад конкурсної комісії визначає та затверджує директор Коледжу за умови обов'язкової участі в її роботі представників органів студентського самоврядування.</w:t>
      </w:r>
    </w:p>
    <w:p w:rsidR="00DA469D" w:rsidRPr="00594C82" w:rsidRDefault="00DA469D" w:rsidP="00082A46">
      <w:pPr>
        <w:pStyle w:val="a5"/>
        <w:numPr>
          <w:ilvl w:val="0"/>
          <w:numId w:val="4"/>
        </w:numPr>
        <w:tabs>
          <w:tab w:val="left" w:pos="1136"/>
        </w:tabs>
        <w:spacing w:before="0" w:line="276" w:lineRule="auto"/>
        <w:ind w:left="0" w:right="125" w:firstLine="709"/>
        <w:rPr>
          <w:sz w:val="28"/>
        </w:rPr>
      </w:pPr>
      <w:r w:rsidRPr="00594C82">
        <w:rPr>
          <w:sz w:val="28"/>
        </w:rPr>
        <w:t xml:space="preserve">У випадку, якщо здобувач освіти бере участь у міжнародній програмі академічної мобільності, конкурсний відбір здійснюється організацією, яка надає здобувачу освіти грант на умовах і за критеріями, визначеними в установчих документах конкурсу. </w:t>
      </w:r>
    </w:p>
    <w:p w:rsidR="00DA469D" w:rsidRPr="00594C82" w:rsidRDefault="00DA469D" w:rsidP="00082A46">
      <w:pPr>
        <w:pStyle w:val="a5"/>
        <w:numPr>
          <w:ilvl w:val="0"/>
          <w:numId w:val="4"/>
        </w:numPr>
        <w:tabs>
          <w:tab w:val="left" w:pos="1136"/>
        </w:tabs>
        <w:spacing w:before="0" w:line="276" w:lineRule="auto"/>
        <w:ind w:left="0" w:right="125" w:firstLine="709"/>
        <w:rPr>
          <w:sz w:val="28"/>
        </w:rPr>
      </w:pPr>
      <w:r w:rsidRPr="00594C82">
        <w:rPr>
          <w:sz w:val="28"/>
        </w:rPr>
        <w:t xml:space="preserve">Перелік необхідних документів для участі в програмі академічної мобільності здобувачів освіти Коледжу та процедура їх подання регламентується </w:t>
      </w:r>
      <w:r w:rsidR="0065700E" w:rsidRPr="00594C82">
        <w:rPr>
          <w:sz w:val="28"/>
        </w:rPr>
        <w:t xml:space="preserve">партнерським </w:t>
      </w:r>
      <w:r w:rsidR="00406109" w:rsidRPr="00594C82">
        <w:rPr>
          <w:sz w:val="28"/>
        </w:rPr>
        <w:t>договором</w:t>
      </w:r>
      <w:r w:rsidRPr="00594C82">
        <w:rPr>
          <w:sz w:val="28"/>
        </w:rPr>
        <w:t xml:space="preserve"> між Коледжем та закладами фахової </w:t>
      </w:r>
      <w:proofErr w:type="spellStart"/>
      <w:r w:rsidRPr="00594C82">
        <w:rPr>
          <w:sz w:val="28"/>
        </w:rPr>
        <w:t>передвищої</w:t>
      </w:r>
      <w:proofErr w:type="spellEnd"/>
      <w:r w:rsidR="0065700E" w:rsidRPr="00594C82">
        <w:rPr>
          <w:sz w:val="28"/>
        </w:rPr>
        <w:t>/</w:t>
      </w:r>
      <w:r w:rsidRPr="00594C82">
        <w:rPr>
          <w:sz w:val="28"/>
        </w:rPr>
        <w:t xml:space="preserve">вищої освіти – партнерами. </w:t>
      </w:r>
    </w:p>
    <w:p w:rsidR="00DA469D" w:rsidRPr="00594C82" w:rsidRDefault="00DA469D" w:rsidP="00082A46">
      <w:pPr>
        <w:pStyle w:val="a5"/>
        <w:numPr>
          <w:ilvl w:val="0"/>
          <w:numId w:val="4"/>
        </w:numPr>
        <w:tabs>
          <w:tab w:val="left" w:pos="1136"/>
        </w:tabs>
        <w:spacing w:before="0" w:line="276" w:lineRule="auto"/>
        <w:ind w:left="0" w:right="125" w:firstLine="709"/>
        <w:rPr>
          <w:sz w:val="28"/>
        </w:rPr>
      </w:pPr>
      <w:r w:rsidRPr="00594C82">
        <w:rPr>
          <w:sz w:val="28"/>
        </w:rPr>
        <w:t xml:space="preserve">Етапи, тривалість та зміст навчання у закладах фахової </w:t>
      </w:r>
      <w:proofErr w:type="spellStart"/>
      <w:r w:rsidRPr="00594C82">
        <w:rPr>
          <w:sz w:val="28"/>
        </w:rPr>
        <w:t>передвищої</w:t>
      </w:r>
      <w:proofErr w:type="spellEnd"/>
      <w:r w:rsidRPr="00594C82">
        <w:rPr>
          <w:sz w:val="28"/>
        </w:rPr>
        <w:t xml:space="preserve"> </w:t>
      </w:r>
      <w:r w:rsidR="00406109" w:rsidRPr="00594C82">
        <w:rPr>
          <w:sz w:val="28"/>
        </w:rPr>
        <w:t>/</w:t>
      </w:r>
      <w:r w:rsidRPr="00594C82">
        <w:rPr>
          <w:sz w:val="28"/>
        </w:rPr>
        <w:t xml:space="preserve">вищої освіти – партнерів визначаються навчальними планами та графіками освітнього процесу, затвердженими у закладах фахової </w:t>
      </w:r>
      <w:proofErr w:type="spellStart"/>
      <w:r w:rsidRPr="00594C82">
        <w:rPr>
          <w:sz w:val="28"/>
        </w:rPr>
        <w:t>передвищої</w:t>
      </w:r>
      <w:proofErr w:type="spellEnd"/>
      <w:r w:rsidR="0065700E" w:rsidRPr="00594C82">
        <w:rPr>
          <w:sz w:val="28"/>
        </w:rPr>
        <w:t>/</w:t>
      </w:r>
      <w:r w:rsidRPr="00594C82">
        <w:rPr>
          <w:sz w:val="28"/>
        </w:rPr>
        <w:t xml:space="preserve">вищої освіти – партнерів. Узгоджені навчальні плани та графіки освітнього процесу затверджуються керівниками закладів фахової </w:t>
      </w:r>
      <w:proofErr w:type="spellStart"/>
      <w:r w:rsidRPr="00594C82">
        <w:rPr>
          <w:sz w:val="28"/>
        </w:rPr>
        <w:t>передвищої</w:t>
      </w:r>
      <w:proofErr w:type="spellEnd"/>
      <w:r w:rsidR="0065700E" w:rsidRPr="00594C82">
        <w:rPr>
          <w:sz w:val="28"/>
        </w:rPr>
        <w:t>/</w:t>
      </w:r>
      <w:r w:rsidRPr="00594C82">
        <w:rPr>
          <w:sz w:val="28"/>
        </w:rPr>
        <w:t xml:space="preserve">вищої освіти – партнерів. </w:t>
      </w:r>
    </w:p>
    <w:p w:rsidR="00FA3955" w:rsidRPr="00594C82" w:rsidRDefault="00FA3955" w:rsidP="00082A46">
      <w:pPr>
        <w:pStyle w:val="a5"/>
        <w:numPr>
          <w:ilvl w:val="0"/>
          <w:numId w:val="4"/>
        </w:numPr>
        <w:tabs>
          <w:tab w:val="left" w:pos="1136"/>
        </w:tabs>
        <w:spacing w:before="0" w:line="276" w:lineRule="auto"/>
        <w:ind w:left="0" w:right="125" w:firstLine="709"/>
        <w:rPr>
          <w:sz w:val="28"/>
        </w:rPr>
      </w:pPr>
      <w:r w:rsidRPr="00594C82">
        <w:rPr>
          <w:sz w:val="28"/>
        </w:rPr>
        <w:lastRenderedPageBreak/>
        <w:t>Обов’язковою умовою є оприлюднення результатів відбору здобувачів освіти, звіту про завершення ними виконання програми академічної мобільності та її результатів на офіційному вебсайті Коледжу.</w:t>
      </w:r>
    </w:p>
    <w:p w:rsidR="00DA469D" w:rsidRPr="00594C82" w:rsidRDefault="00DA469D" w:rsidP="00082A46">
      <w:pPr>
        <w:pStyle w:val="a5"/>
        <w:numPr>
          <w:ilvl w:val="0"/>
          <w:numId w:val="4"/>
        </w:numPr>
        <w:tabs>
          <w:tab w:val="left" w:pos="1136"/>
        </w:tabs>
        <w:spacing w:before="0" w:line="276" w:lineRule="auto"/>
        <w:ind w:left="0" w:right="125" w:firstLine="709"/>
        <w:rPr>
          <w:sz w:val="28"/>
        </w:rPr>
      </w:pPr>
      <w:r w:rsidRPr="00594C82">
        <w:rPr>
          <w:sz w:val="28"/>
        </w:rPr>
        <w:t xml:space="preserve">При формуванні індивідуального навчального плану здобувача освіти враховується фактичне виконання здобувачем освіти індивідуальних навчальних планів поточного та попередніх навчальних років. </w:t>
      </w:r>
    </w:p>
    <w:p w:rsidR="008516E3" w:rsidRPr="00594C82" w:rsidRDefault="008516E3" w:rsidP="008516E3">
      <w:pPr>
        <w:pStyle w:val="a5"/>
        <w:numPr>
          <w:ilvl w:val="0"/>
          <w:numId w:val="4"/>
        </w:numPr>
        <w:tabs>
          <w:tab w:val="left" w:pos="1136"/>
        </w:tabs>
        <w:spacing w:before="0" w:line="276" w:lineRule="auto"/>
        <w:ind w:left="0" w:right="125" w:firstLine="709"/>
        <w:rPr>
          <w:sz w:val="28"/>
        </w:rPr>
      </w:pPr>
      <w:r w:rsidRPr="00594C82">
        <w:rPr>
          <w:sz w:val="28"/>
        </w:rPr>
        <w:t xml:space="preserve">На період освітньої академічної мобільності </w:t>
      </w:r>
      <w:r w:rsidR="00FA3955" w:rsidRPr="00594C82">
        <w:rPr>
          <w:sz w:val="28"/>
        </w:rPr>
        <w:t>здобувачі освіти</w:t>
      </w:r>
      <w:r w:rsidRPr="00594C82">
        <w:rPr>
          <w:sz w:val="28"/>
        </w:rPr>
        <w:t>:</w:t>
      </w:r>
    </w:p>
    <w:p w:rsidR="008516E3" w:rsidRPr="00594C82" w:rsidRDefault="008516E3" w:rsidP="008516E3">
      <w:pPr>
        <w:pStyle w:val="a5"/>
        <w:numPr>
          <w:ilvl w:val="2"/>
          <w:numId w:val="1"/>
        </w:numPr>
        <w:tabs>
          <w:tab w:val="left" w:pos="926"/>
        </w:tabs>
        <w:spacing w:line="276" w:lineRule="auto"/>
        <w:ind w:right="128" w:firstLine="707"/>
        <w:rPr>
          <w:sz w:val="28"/>
        </w:rPr>
      </w:pPr>
      <w:bookmarkStart w:id="17" w:name="n170"/>
      <w:bookmarkEnd w:id="17"/>
      <w:r w:rsidRPr="00594C82">
        <w:rPr>
          <w:sz w:val="28"/>
        </w:rPr>
        <w:t>зберігають за собою місце навчання, право на призначення академічної та/або соціальної стипендії незалежно від наявності в партнерському договорі та/або договорі академічної мобільності положення щодо фінансової підтримки закладом-партнером у грошовій та/або безгрошовій формі та її обсягів; інше соціальне забезпечення відповідно до законодавства. Стипендіальне забезпечення під час та після завершення участі у програмі академічної мобільності здійснюється відповідно до законодавства;</w:t>
      </w:r>
    </w:p>
    <w:p w:rsidR="008516E3" w:rsidRPr="00594C82" w:rsidRDefault="008516E3" w:rsidP="008516E3">
      <w:pPr>
        <w:pStyle w:val="a5"/>
        <w:numPr>
          <w:ilvl w:val="2"/>
          <w:numId w:val="1"/>
        </w:numPr>
        <w:tabs>
          <w:tab w:val="left" w:pos="926"/>
        </w:tabs>
        <w:spacing w:line="276" w:lineRule="auto"/>
        <w:ind w:right="128" w:firstLine="707"/>
        <w:rPr>
          <w:sz w:val="28"/>
        </w:rPr>
      </w:pPr>
      <w:bookmarkStart w:id="18" w:name="n171"/>
      <w:bookmarkEnd w:id="18"/>
      <w:r w:rsidRPr="00594C82">
        <w:rPr>
          <w:sz w:val="28"/>
        </w:rPr>
        <w:t>мають право самостійного вибору додаткових навчальних дисциплін (крім вивчення в закладі-партнері обов’язкових навчальних дисциплін);</w:t>
      </w:r>
    </w:p>
    <w:p w:rsidR="008516E3" w:rsidRPr="00594C82" w:rsidRDefault="008516E3" w:rsidP="008516E3">
      <w:pPr>
        <w:pStyle w:val="a5"/>
        <w:numPr>
          <w:ilvl w:val="2"/>
          <w:numId w:val="1"/>
        </w:numPr>
        <w:tabs>
          <w:tab w:val="left" w:pos="926"/>
        </w:tabs>
        <w:spacing w:line="276" w:lineRule="auto"/>
        <w:ind w:right="128" w:firstLine="707"/>
        <w:rPr>
          <w:sz w:val="28"/>
        </w:rPr>
      </w:pPr>
      <w:bookmarkStart w:id="19" w:name="n172"/>
      <w:bookmarkEnd w:id="19"/>
      <w:r w:rsidRPr="00594C82">
        <w:rPr>
          <w:sz w:val="28"/>
        </w:rPr>
        <w:t>у частині освітньої академічної мобільності мають права і обов’язки здобувача освіти закладу-партнера (крім фінансового (стипендіального та іншого соціального) забезпечення).</w:t>
      </w:r>
    </w:p>
    <w:p w:rsidR="008516E3" w:rsidRPr="00594C82" w:rsidRDefault="008516E3" w:rsidP="008516E3">
      <w:pPr>
        <w:tabs>
          <w:tab w:val="left" w:pos="1136"/>
        </w:tabs>
        <w:spacing w:line="276" w:lineRule="auto"/>
        <w:ind w:right="125" w:firstLine="709"/>
        <w:jc w:val="both"/>
        <w:rPr>
          <w:sz w:val="28"/>
        </w:rPr>
      </w:pPr>
      <w:r w:rsidRPr="00594C82">
        <w:rPr>
          <w:sz w:val="28"/>
        </w:rPr>
        <w:t>Відомості про здобувача освіти освітньої академічної мобільності вносяться Коледжем до Єдиної державної електронної бази з питань освіти, а в разі участі українського учасника освітньої академічної мобільності у внутрішній освітній академічній мобільності – також закладом-партнером як про учасника, що тимчасово допущений до занять.</w:t>
      </w:r>
    </w:p>
    <w:p w:rsidR="008516E3" w:rsidRPr="00594C82" w:rsidRDefault="008516E3" w:rsidP="008516E3">
      <w:pPr>
        <w:tabs>
          <w:tab w:val="left" w:pos="1136"/>
        </w:tabs>
        <w:spacing w:line="276" w:lineRule="auto"/>
        <w:ind w:right="125" w:firstLine="709"/>
        <w:jc w:val="both"/>
        <w:rPr>
          <w:sz w:val="28"/>
        </w:rPr>
      </w:pPr>
      <w:bookmarkStart w:id="20" w:name="n174"/>
      <w:bookmarkEnd w:id="20"/>
      <w:r w:rsidRPr="00594C82">
        <w:rPr>
          <w:sz w:val="28"/>
        </w:rPr>
        <w:t>У разі реалізації відповідно до законодавства українським учасником освітньої академічної мобільності права на академічну відпустку або перерву в навчанні до партнерського договору та договору про академічну мобільність за ініціативою Коледжу вносяться відповідні зміни.</w:t>
      </w:r>
    </w:p>
    <w:p w:rsidR="008516E3" w:rsidRPr="00594C82" w:rsidRDefault="008516E3" w:rsidP="008516E3">
      <w:pPr>
        <w:pStyle w:val="a5"/>
        <w:numPr>
          <w:ilvl w:val="0"/>
          <w:numId w:val="4"/>
        </w:numPr>
        <w:tabs>
          <w:tab w:val="left" w:pos="1136"/>
        </w:tabs>
        <w:spacing w:before="0" w:line="276" w:lineRule="auto"/>
        <w:ind w:left="0" w:right="125" w:firstLine="709"/>
        <w:rPr>
          <w:sz w:val="28"/>
        </w:rPr>
      </w:pPr>
      <w:r w:rsidRPr="00594C82">
        <w:rPr>
          <w:sz w:val="28"/>
        </w:rPr>
        <w:t>На період академічної мобільності педагогічні, науково-педагогічні, наукові та інші працівники Коледжу зберігають на строк до:</w:t>
      </w:r>
    </w:p>
    <w:p w:rsidR="008516E3" w:rsidRPr="00594C82" w:rsidRDefault="008516E3" w:rsidP="008516E3">
      <w:pPr>
        <w:pStyle w:val="a5"/>
        <w:numPr>
          <w:ilvl w:val="2"/>
          <w:numId w:val="1"/>
        </w:numPr>
        <w:tabs>
          <w:tab w:val="left" w:pos="926"/>
        </w:tabs>
        <w:spacing w:line="276" w:lineRule="auto"/>
        <w:ind w:right="128" w:firstLine="707"/>
        <w:rPr>
          <w:sz w:val="28"/>
        </w:rPr>
      </w:pPr>
      <w:bookmarkStart w:id="21" w:name="n176"/>
      <w:bookmarkEnd w:id="21"/>
      <w:r w:rsidRPr="00594C82">
        <w:rPr>
          <w:sz w:val="28"/>
        </w:rPr>
        <w:t>двох років - посаду за основним місцем роботи;</w:t>
      </w:r>
    </w:p>
    <w:p w:rsidR="008516E3" w:rsidRPr="00594C82" w:rsidRDefault="008516E3" w:rsidP="008516E3">
      <w:pPr>
        <w:pStyle w:val="a5"/>
        <w:numPr>
          <w:ilvl w:val="2"/>
          <w:numId w:val="1"/>
        </w:numPr>
        <w:tabs>
          <w:tab w:val="left" w:pos="926"/>
        </w:tabs>
        <w:spacing w:line="276" w:lineRule="auto"/>
        <w:ind w:right="128" w:firstLine="707"/>
        <w:rPr>
          <w:sz w:val="28"/>
        </w:rPr>
      </w:pPr>
      <w:bookmarkStart w:id="22" w:name="n177"/>
      <w:bookmarkEnd w:id="22"/>
      <w:r w:rsidRPr="00594C82">
        <w:rPr>
          <w:sz w:val="28"/>
        </w:rPr>
        <w:t>шести місяців - оплату праці за основним місцем роботи в розмірі середньої заробітної плати відповідно до законодавства, якщо підтримка у грошовій формі протягом усього строку участі у програмі академічної мобільності у закладі-партнері не передбачена або передбачена в розмірі, що на дату укладення договору про академічну мобільність є меншою за розмір середнього прожиткового мінімуму в країні перебування.</w:t>
      </w:r>
    </w:p>
    <w:p w:rsidR="008516E3" w:rsidRPr="00594C82" w:rsidRDefault="008516E3" w:rsidP="008516E3">
      <w:pPr>
        <w:pStyle w:val="a5"/>
        <w:numPr>
          <w:ilvl w:val="0"/>
          <w:numId w:val="4"/>
        </w:numPr>
        <w:tabs>
          <w:tab w:val="left" w:pos="1136"/>
        </w:tabs>
        <w:spacing w:before="0" w:line="276" w:lineRule="auto"/>
        <w:ind w:left="0" w:right="125" w:firstLine="709"/>
        <w:rPr>
          <w:sz w:val="28"/>
        </w:rPr>
      </w:pPr>
      <w:r w:rsidRPr="00594C82">
        <w:rPr>
          <w:sz w:val="28"/>
        </w:rPr>
        <w:t xml:space="preserve"> Іноземні учасники - здобувачі освіти (наукового ступеня) можуть бути зараховані до Коледжу на навчання за рахунок </w:t>
      </w:r>
      <w:proofErr w:type="spellStart"/>
      <w:r w:rsidRPr="00594C82">
        <w:rPr>
          <w:sz w:val="28"/>
        </w:rPr>
        <w:t>ґрантів</w:t>
      </w:r>
      <w:proofErr w:type="spellEnd"/>
      <w:r w:rsidRPr="00594C82">
        <w:rPr>
          <w:sz w:val="28"/>
        </w:rPr>
        <w:t xml:space="preserve"> або коштів </w:t>
      </w:r>
      <w:r w:rsidRPr="00594C82">
        <w:rPr>
          <w:sz w:val="28"/>
        </w:rPr>
        <w:lastRenderedPageBreak/>
        <w:t>фізичних (юридичних) осіб, у тому числі міжнародних організацій, або за рахунок власних надходжень Коледж</w:t>
      </w:r>
      <w:r w:rsidR="001D7302">
        <w:rPr>
          <w:sz w:val="28"/>
          <w:lang w:val="ru-RU"/>
        </w:rPr>
        <w:t>у</w:t>
      </w:r>
      <w:r w:rsidRPr="00594C82">
        <w:rPr>
          <w:sz w:val="28"/>
        </w:rPr>
        <w:t>, або на умовах безоплатного навчання в разі взаємного обміну закладами-партнерами на безоплатній основі здобувачами освіти в разі, коли кількість таких іноземних учасників не перевищує кількості українських учасників і ця норма визначена партнерським договором.</w:t>
      </w:r>
    </w:p>
    <w:p w:rsidR="008516E3" w:rsidRPr="00594C82" w:rsidRDefault="008516E3" w:rsidP="008516E3">
      <w:pPr>
        <w:tabs>
          <w:tab w:val="left" w:pos="1136"/>
        </w:tabs>
        <w:spacing w:line="276" w:lineRule="auto"/>
        <w:ind w:right="125" w:firstLine="709"/>
        <w:jc w:val="both"/>
        <w:rPr>
          <w:sz w:val="28"/>
        </w:rPr>
      </w:pPr>
      <w:bookmarkStart w:id="23" w:name="n179"/>
      <w:bookmarkEnd w:id="23"/>
      <w:r w:rsidRPr="00594C82">
        <w:rPr>
          <w:sz w:val="28"/>
        </w:rPr>
        <w:t>Іноземні учасники в частині освітньої та/або наукової академічної мобільності мають права та обов’язки українських учасників (крім фінансового (стипендіального та іншого соціального) забезпечення).</w:t>
      </w:r>
    </w:p>
    <w:p w:rsidR="00304A71" w:rsidRPr="00594C82" w:rsidRDefault="00304A71" w:rsidP="008516E3">
      <w:pPr>
        <w:tabs>
          <w:tab w:val="left" w:pos="1136"/>
        </w:tabs>
        <w:spacing w:line="276" w:lineRule="auto"/>
        <w:ind w:right="125" w:firstLine="709"/>
        <w:jc w:val="both"/>
        <w:rPr>
          <w:sz w:val="28"/>
        </w:rPr>
      </w:pPr>
      <w:r w:rsidRPr="00594C82">
        <w:rPr>
          <w:sz w:val="28"/>
        </w:rPr>
        <w:t>Додаткові умови залучення Коледжем іноземних учасників можуть визначатися в партнерському договорі та/або договорі академічної мобільності.</w:t>
      </w:r>
    </w:p>
    <w:p w:rsidR="00836290" w:rsidRPr="00594C82" w:rsidRDefault="00D51E57" w:rsidP="00FA3955">
      <w:pPr>
        <w:pStyle w:val="1"/>
        <w:numPr>
          <w:ilvl w:val="0"/>
          <w:numId w:val="1"/>
        </w:numPr>
        <w:tabs>
          <w:tab w:val="left" w:pos="926"/>
        </w:tabs>
        <w:spacing w:before="249" w:line="276" w:lineRule="auto"/>
        <w:ind w:left="1" w:right="129" w:firstLine="707"/>
        <w:jc w:val="both"/>
      </w:pPr>
      <w:r w:rsidRPr="00594C82">
        <w:t>ВИЗНАННЯ ТА ПЕРЕЗАРАХУВАННЯ РЕЗУЛЬТАТІВ УЧАСТІ У ПРОГРАМАХ АКАДЕМІЧНОЇ МОБІЛЬНОСТІ</w:t>
      </w:r>
    </w:p>
    <w:p w:rsidR="00836290" w:rsidRPr="00594C82" w:rsidRDefault="00D51E57" w:rsidP="00FA3955">
      <w:pPr>
        <w:pStyle w:val="a5"/>
        <w:numPr>
          <w:ilvl w:val="0"/>
          <w:numId w:val="5"/>
        </w:numPr>
        <w:tabs>
          <w:tab w:val="left" w:pos="1136"/>
        </w:tabs>
        <w:spacing w:before="239" w:line="276" w:lineRule="auto"/>
        <w:ind w:left="0" w:right="126" w:firstLine="709"/>
        <w:rPr>
          <w:sz w:val="28"/>
          <w:szCs w:val="28"/>
        </w:rPr>
      </w:pPr>
      <w:r w:rsidRPr="00594C82">
        <w:rPr>
          <w:sz w:val="28"/>
          <w:szCs w:val="28"/>
        </w:rPr>
        <w:t xml:space="preserve">Визнання результатів навчання здійснюється на основі Європейської кредитної трансферно-накопичувальної системи та Порядку визнання результатів навчання, здобутих шляхом неформальної та/або </w:t>
      </w:r>
      <w:proofErr w:type="spellStart"/>
      <w:r w:rsidRPr="00594C82">
        <w:rPr>
          <w:sz w:val="28"/>
          <w:szCs w:val="28"/>
        </w:rPr>
        <w:t>інформальної</w:t>
      </w:r>
      <w:proofErr w:type="spellEnd"/>
      <w:r w:rsidRPr="00594C82">
        <w:rPr>
          <w:sz w:val="28"/>
          <w:szCs w:val="28"/>
        </w:rPr>
        <w:t xml:space="preserve"> освіти у вищій та фаховій </w:t>
      </w:r>
      <w:proofErr w:type="spellStart"/>
      <w:r w:rsidRPr="00594C82">
        <w:rPr>
          <w:sz w:val="28"/>
          <w:szCs w:val="28"/>
        </w:rPr>
        <w:t>передвищій</w:t>
      </w:r>
      <w:proofErr w:type="spellEnd"/>
      <w:r w:rsidRPr="00594C82">
        <w:rPr>
          <w:sz w:val="28"/>
          <w:szCs w:val="28"/>
        </w:rPr>
        <w:t xml:space="preserve"> освіті, затвердженому наказом Міністерства освіти і науки України від 08 лютого 2022 року №130, зареєстрованому</w:t>
      </w:r>
      <w:r w:rsidRPr="00594C82">
        <w:rPr>
          <w:spacing w:val="59"/>
          <w:w w:val="150"/>
          <w:sz w:val="28"/>
          <w:szCs w:val="28"/>
        </w:rPr>
        <w:t xml:space="preserve"> </w:t>
      </w:r>
      <w:r w:rsidRPr="00594C82">
        <w:rPr>
          <w:sz w:val="28"/>
          <w:szCs w:val="28"/>
        </w:rPr>
        <w:t>у</w:t>
      </w:r>
      <w:r w:rsidRPr="00594C82">
        <w:rPr>
          <w:spacing w:val="60"/>
          <w:w w:val="150"/>
          <w:sz w:val="28"/>
          <w:szCs w:val="28"/>
        </w:rPr>
        <w:t xml:space="preserve"> </w:t>
      </w:r>
      <w:r w:rsidRPr="00594C82">
        <w:rPr>
          <w:sz w:val="28"/>
          <w:szCs w:val="28"/>
        </w:rPr>
        <w:t>Міністерстві</w:t>
      </w:r>
      <w:r w:rsidRPr="00594C82">
        <w:rPr>
          <w:spacing w:val="62"/>
          <w:w w:val="150"/>
          <w:sz w:val="28"/>
          <w:szCs w:val="28"/>
        </w:rPr>
        <w:t xml:space="preserve"> </w:t>
      </w:r>
      <w:r w:rsidRPr="00594C82">
        <w:rPr>
          <w:sz w:val="28"/>
          <w:szCs w:val="28"/>
        </w:rPr>
        <w:t>юстиції</w:t>
      </w:r>
      <w:r w:rsidRPr="00594C82">
        <w:rPr>
          <w:spacing w:val="61"/>
          <w:w w:val="150"/>
          <w:sz w:val="28"/>
          <w:szCs w:val="28"/>
        </w:rPr>
        <w:t xml:space="preserve"> </w:t>
      </w:r>
      <w:r w:rsidRPr="00594C82">
        <w:rPr>
          <w:sz w:val="28"/>
          <w:szCs w:val="28"/>
        </w:rPr>
        <w:t>України</w:t>
      </w:r>
      <w:r w:rsidRPr="00594C82">
        <w:rPr>
          <w:spacing w:val="60"/>
          <w:w w:val="150"/>
          <w:sz w:val="28"/>
          <w:szCs w:val="28"/>
        </w:rPr>
        <w:t xml:space="preserve"> </w:t>
      </w:r>
      <w:r w:rsidRPr="00594C82">
        <w:rPr>
          <w:sz w:val="28"/>
          <w:szCs w:val="28"/>
        </w:rPr>
        <w:t>16</w:t>
      </w:r>
      <w:r w:rsidRPr="00594C82">
        <w:rPr>
          <w:spacing w:val="59"/>
          <w:w w:val="150"/>
          <w:sz w:val="28"/>
          <w:szCs w:val="28"/>
        </w:rPr>
        <w:t xml:space="preserve"> </w:t>
      </w:r>
      <w:r w:rsidRPr="00594C82">
        <w:rPr>
          <w:sz w:val="28"/>
          <w:szCs w:val="28"/>
        </w:rPr>
        <w:t>березня</w:t>
      </w:r>
      <w:r w:rsidRPr="00594C82">
        <w:rPr>
          <w:spacing w:val="66"/>
          <w:w w:val="150"/>
          <w:sz w:val="28"/>
          <w:szCs w:val="28"/>
        </w:rPr>
        <w:t xml:space="preserve"> </w:t>
      </w:r>
      <w:r w:rsidRPr="00594C82">
        <w:rPr>
          <w:sz w:val="28"/>
          <w:szCs w:val="28"/>
        </w:rPr>
        <w:t>2022</w:t>
      </w:r>
      <w:r w:rsidRPr="00594C82">
        <w:rPr>
          <w:spacing w:val="59"/>
          <w:w w:val="150"/>
          <w:sz w:val="28"/>
          <w:szCs w:val="28"/>
        </w:rPr>
        <w:t xml:space="preserve"> </w:t>
      </w:r>
      <w:r w:rsidRPr="00594C82">
        <w:rPr>
          <w:sz w:val="28"/>
          <w:szCs w:val="28"/>
        </w:rPr>
        <w:t>року</w:t>
      </w:r>
      <w:r w:rsidRPr="00594C82">
        <w:rPr>
          <w:spacing w:val="61"/>
          <w:w w:val="150"/>
          <w:sz w:val="28"/>
          <w:szCs w:val="28"/>
        </w:rPr>
        <w:t xml:space="preserve"> </w:t>
      </w:r>
      <w:r w:rsidRPr="00594C82">
        <w:rPr>
          <w:spacing w:val="-5"/>
          <w:sz w:val="28"/>
          <w:szCs w:val="28"/>
        </w:rPr>
        <w:t>за</w:t>
      </w:r>
      <w:r w:rsidR="00FA3955" w:rsidRPr="00594C82">
        <w:rPr>
          <w:spacing w:val="-5"/>
          <w:sz w:val="28"/>
          <w:szCs w:val="28"/>
        </w:rPr>
        <w:t xml:space="preserve"> </w:t>
      </w:r>
      <w:r w:rsidRPr="00594C82">
        <w:rPr>
          <w:spacing w:val="-2"/>
          <w:sz w:val="28"/>
          <w:szCs w:val="28"/>
        </w:rPr>
        <w:t>№328/37664.</w:t>
      </w:r>
    </w:p>
    <w:p w:rsidR="00304A71" w:rsidRPr="00594C82" w:rsidRDefault="00304A71" w:rsidP="00FA3955">
      <w:pPr>
        <w:tabs>
          <w:tab w:val="left" w:pos="1136"/>
        </w:tabs>
        <w:spacing w:line="276" w:lineRule="auto"/>
        <w:ind w:right="125" w:firstLine="709"/>
        <w:jc w:val="both"/>
        <w:rPr>
          <w:sz w:val="28"/>
        </w:rPr>
      </w:pPr>
      <w:r w:rsidRPr="00594C82">
        <w:rPr>
          <w:sz w:val="28"/>
        </w:rPr>
        <w:t>Зміст освітніх компонентів та обсяг навчального навантаження, виконаного учасником академічної мобільності в закладі-партнері, підтверджуються академічною довідкою або іншим аналогічним документом, виданим таким закладом згідно з партнерським договором.</w:t>
      </w:r>
    </w:p>
    <w:p w:rsidR="00304A71" w:rsidRPr="00594C82" w:rsidRDefault="00304A71" w:rsidP="00FA3955">
      <w:pPr>
        <w:tabs>
          <w:tab w:val="left" w:pos="1136"/>
        </w:tabs>
        <w:spacing w:line="276" w:lineRule="auto"/>
        <w:ind w:right="125" w:firstLine="709"/>
        <w:jc w:val="both"/>
        <w:rPr>
          <w:sz w:val="28"/>
        </w:rPr>
      </w:pPr>
      <w:r w:rsidRPr="00594C82">
        <w:rPr>
          <w:sz w:val="28"/>
        </w:rPr>
        <w:t>Порівняння змісту освітніх компонентів та обсягу навчального навантаження, виконаного відповідно до договору академічної мобільності, здійснюється шляхом зіставлення результатів навчання, яких досягнуто в закладі-партнері, та результатів навчання, запланованих освітньо-професійною програмою Коледжу.</w:t>
      </w:r>
    </w:p>
    <w:p w:rsidR="00836290" w:rsidRPr="00594C82" w:rsidRDefault="00D51E57" w:rsidP="00FA3955">
      <w:pPr>
        <w:pStyle w:val="a5"/>
        <w:numPr>
          <w:ilvl w:val="0"/>
          <w:numId w:val="5"/>
        </w:numPr>
        <w:tabs>
          <w:tab w:val="left" w:pos="1136"/>
        </w:tabs>
        <w:spacing w:before="0" w:line="276" w:lineRule="auto"/>
        <w:ind w:left="0" w:right="125" w:firstLine="709"/>
        <w:rPr>
          <w:sz w:val="28"/>
          <w:szCs w:val="28"/>
        </w:rPr>
      </w:pPr>
      <w:r w:rsidRPr="00594C82">
        <w:rPr>
          <w:sz w:val="28"/>
          <w:szCs w:val="28"/>
        </w:rPr>
        <w:t xml:space="preserve">Якщо здобувач вищої освіти під час перебування у закладі-партнері, на базі якого реалізується право на академічну мобільність, не виконав </w:t>
      </w:r>
      <w:r w:rsidRPr="001D7302">
        <w:rPr>
          <w:sz w:val="28"/>
          <w:szCs w:val="28"/>
        </w:rPr>
        <w:t xml:space="preserve">програму навчання (індивідуальний навчальний план), то після повернення до </w:t>
      </w:r>
      <w:r w:rsidR="00304A71" w:rsidRPr="001D7302">
        <w:rPr>
          <w:sz w:val="28"/>
          <w:szCs w:val="28"/>
        </w:rPr>
        <w:t>Коледжу</w:t>
      </w:r>
      <w:r w:rsidRPr="001D7302">
        <w:rPr>
          <w:sz w:val="28"/>
          <w:szCs w:val="28"/>
        </w:rPr>
        <w:t>, йому може бути запропоновано індивідуальний</w:t>
      </w:r>
      <w:r w:rsidRPr="00594C82">
        <w:rPr>
          <w:sz w:val="28"/>
          <w:szCs w:val="28"/>
        </w:rPr>
        <w:t xml:space="preserve"> графік ліквідації академічної заборгованості або повторний курс навчання за рахунок коштів фізичних чи юридичних осіб.</w:t>
      </w:r>
    </w:p>
    <w:p w:rsidR="00836290" w:rsidRPr="00594C82" w:rsidRDefault="00D51E57" w:rsidP="00FA3955">
      <w:pPr>
        <w:pStyle w:val="a5"/>
        <w:numPr>
          <w:ilvl w:val="0"/>
          <w:numId w:val="5"/>
        </w:numPr>
        <w:tabs>
          <w:tab w:val="left" w:pos="1136"/>
        </w:tabs>
        <w:spacing w:before="0" w:line="276" w:lineRule="auto"/>
        <w:ind w:left="0" w:right="125" w:firstLine="709"/>
        <w:rPr>
          <w:sz w:val="28"/>
          <w:szCs w:val="28"/>
        </w:rPr>
      </w:pPr>
      <w:r w:rsidRPr="00594C82">
        <w:rPr>
          <w:sz w:val="28"/>
          <w:szCs w:val="28"/>
        </w:rPr>
        <w:t xml:space="preserve">Визнання результатів участі у програмах академічної мобільності педагогічного працівника Коледжу здійснюється на підставі виконання ним </w:t>
      </w:r>
      <w:r w:rsidRPr="00594C82">
        <w:rPr>
          <w:sz w:val="28"/>
          <w:szCs w:val="28"/>
        </w:rPr>
        <w:lastRenderedPageBreak/>
        <w:t>умов договору про мобільність та технічного завдання.</w:t>
      </w:r>
    </w:p>
    <w:p w:rsidR="00836290" w:rsidRPr="00594C82" w:rsidRDefault="00D51E57" w:rsidP="00FA3955">
      <w:pPr>
        <w:pStyle w:val="a5"/>
        <w:numPr>
          <w:ilvl w:val="0"/>
          <w:numId w:val="5"/>
        </w:numPr>
        <w:tabs>
          <w:tab w:val="left" w:pos="1136"/>
        </w:tabs>
        <w:spacing w:before="0" w:line="276" w:lineRule="auto"/>
        <w:ind w:left="0" w:right="125" w:firstLine="709"/>
        <w:rPr>
          <w:sz w:val="28"/>
          <w:szCs w:val="28"/>
        </w:rPr>
      </w:pPr>
      <w:r w:rsidRPr="00594C82">
        <w:rPr>
          <w:sz w:val="28"/>
          <w:szCs w:val="28"/>
        </w:rPr>
        <w:t>Результати участі у програмі академічної мобільності педагогічного працівника Коледжу засвідчуються представленням звіту та документів про успішне завершення програми академічної мобільності (індивідуального плану підвищення кваліфікації, стажування).</w:t>
      </w:r>
    </w:p>
    <w:p w:rsidR="00836290" w:rsidRPr="00594C82" w:rsidRDefault="00D51E57" w:rsidP="00FA3955">
      <w:pPr>
        <w:pStyle w:val="a3"/>
        <w:spacing w:before="13" w:line="276" w:lineRule="auto"/>
        <w:ind w:right="136"/>
      </w:pPr>
      <w:r w:rsidRPr="00594C82">
        <w:t>Зазначені документи оформлюються належним чином та подаються у десятиденний термін після повернення до Коледжу.</w:t>
      </w:r>
    </w:p>
    <w:p w:rsidR="00836290" w:rsidRPr="00594C82" w:rsidRDefault="00D51E57" w:rsidP="00FA3955">
      <w:pPr>
        <w:pStyle w:val="a5"/>
        <w:numPr>
          <w:ilvl w:val="0"/>
          <w:numId w:val="5"/>
        </w:numPr>
        <w:tabs>
          <w:tab w:val="left" w:pos="1136"/>
        </w:tabs>
        <w:spacing w:before="0" w:line="276" w:lineRule="auto"/>
        <w:ind w:left="0" w:right="125" w:firstLine="709"/>
        <w:rPr>
          <w:sz w:val="28"/>
          <w:szCs w:val="28"/>
        </w:rPr>
      </w:pPr>
      <w:r w:rsidRPr="00594C82">
        <w:rPr>
          <w:sz w:val="28"/>
          <w:szCs w:val="28"/>
        </w:rPr>
        <w:t>У разі ненадання педагогічним працівником Коледжу документального підтвердження результатів академічної мобільності у встановлений термін без поважної причини, розглядається питання щодо накладання стягнення, відповідно до чинного законодавства.</w:t>
      </w:r>
    </w:p>
    <w:p w:rsidR="00836290" w:rsidRPr="00594C82" w:rsidRDefault="00D51E57" w:rsidP="00FA3955">
      <w:pPr>
        <w:pStyle w:val="a5"/>
        <w:numPr>
          <w:ilvl w:val="0"/>
          <w:numId w:val="5"/>
        </w:numPr>
        <w:tabs>
          <w:tab w:val="left" w:pos="1136"/>
        </w:tabs>
        <w:spacing w:before="0" w:line="276" w:lineRule="auto"/>
        <w:ind w:left="0" w:right="125" w:firstLine="709"/>
        <w:rPr>
          <w:sz w:val="28"/>
          <w:szCs w:val="28"/>
        </w:rPr>
      </w:pPr>
      <w:r w:rsidRPr="00594C82">
        <w:rPr>
          <w:sz w:val="28"/>
          <w:szCs w:val="28"/>
        </w:rPr>
        <w:t>Якщо участь у програмі академічної мобільності передбачає діяльність за напрямом роботи педагогічного працівника в Коледжі, що підтверджено документально, участь у програмі академічної мобільності може бути визнана підвищенням кваліфікації у порядку, визначеному Положенням про підвищення кваліфікації.</w:t>
      </w:r>
    </w:p>
    <w:p w:rsidR="00FA3955" w:rsidRPr="00594C82" w:rsidRDefault="00FA3955" w:rsidP="00FA3955">
      <w:pPr>
        <w:pStyle w:val="a5"/>
        <w:numPr>
          <w:ilvl w:val="0"/>
          <w:numId w:val="5"/>
        </w:numPr>
        <w:tabs>
          <w:tab w:val="left" w:pos="1136"/>
        </w:tabs>
        <w:spacing w:before="0" w:line="276" w:lineRule="auto"/>
        <w:ind w:left="0" w:right="125" w:firstLine="709"/>
        <w:rPr>
          <w:sz w:val="28"/>
          <w:szCs w:val="28"/>
        </w:rPr>
      </w:pPr>
      <w:r w:rsidRPr="00594C82">
        <w:rPr>
          <w:sz w:val="28"/>
          <w:szCs w:val="28"/>
        </w:rPr>
        <w:t>Відповідальність за дотримання вимог законодавства під час виконання програми академічної мобільності, прав учасників академічної мобільності, прозорість під час і після її виконання, ефективне, раціональне та цільове використання коштів несуть керівники українських закладів-партнерів.</w:t>
      </w:r>
    </w:p>
    <w:p w:rsidR="00FA3955" w:rsidRPr="00594C82" w:rsidRDefault="00FA3955" w:rsidP="00FA3955">
      <w:pPr>
        <w:pStyle w:val="1"/>
        <w:numPr>
          <w:ilvl w:val="0"/>
          <w:numId w:val="1"/>
        </w:numPr>
        <w:tabs>
          <w:tab w:val="left" w:pos="926"/>
        </w:tabs>
        <w:spacing w:before="249" w:after="240" w:line="276" w:lineRule="auto"/>
        <w:ind w:left="0" w:right="130" w:firstLine="709"/>
        <w:jc w:val="both"/>
      </w:pPr>
      <w:r w:rsidRPr="00594C82">
        <w:t xml:space="preserve">ОБОВ’ЯЗКИ КОЛЕДЖУ </w:t>
      </w:r>
    </w:p>
    <w:p w:rsidR="00FA3955" w:rsidRPr="00594C82" w:rsidRDefault="00FA3955" w:rsidP="00FA3955">
      <w:pPr>
        <w:pStyle w:val="a5"/>
        <w:numPr>
          <w:ilvl w:val="0"/>
          <w:numId w:val="6"/>
        </w:numPr>
        <w:tabs>
          <w:tab w:val="left" w:pos="1136"/>
        </w:tabs>
        <w:spacing w:before="0" w:line="276" w:lineRule="auto"/>
        <w:ind w:left="0" w:right="125" w:firstLine="709"/>
        <w:rPr>
          <w:sz w:val="28"/>
          <w:szCs w:val="28"/>
        </w:rPr>
      </w:pPr>
      <w:r w:rsidRPr="00594C82">
        <w:rPr>
          <w:sz w:val="28"/>
          <w:szCs w:val="28"/>
        </w:rPr>
        <w:t xml:space="preserve">Коледж, що направляє на навчання, зобов'язаний: </w:t>
      </w:r>
    </w:p>
    <w:p w:rsidR="00FA3955" w:rsidRPr="00594C82" w:rsidRDefault="00FA3955" w:rsidP="00FA3955">
      <w:pPr>
        <w:pStyle w:val="a5"/>
        <w:numPr>
          <w:ilvl w:val="2"/>
          <w:numId w:val="1"/>
        </w:numPr>
        <w:tabs>
          <w:tab w:val="left" w:pos="926"/>
        </w:tabs>
        <w:spacing w:line="276" w:lineRule="auto"/>
        <w:ind w:right="128" w:firstLine="707"/>
        <w:rPr>
          <w:sz w:val="28"/>
        </w:rPr>
      </w:pPr>
      <w:r w:rsidRPr="00594C82">
        <w:rPr>
          <w:sz w:val="28"/>
        </w:rPr>
        <w:t xml:space="preserve">укласти партнерський договір про співробітництво щодо реалізації програми академічної мобільності </w:t>
      </w:r>
      <w:r w:rsidR="00F714B1" w:rsidRPr="00594C82">
        <w:rPr>
          <w:sz w:val="28"/>
        </w:rPr>
        <w:t>здобувачів освіти</w:t>
      </w:r>
      <w:r w:rsidRPr="00594C82">
        <w:rPr>
          <w:sz w:val="28"/>
        </w:rPr>
        <w:t xml:space="preserve"> між закладами фахової </w:t>
      </w:r>
      <w:proofErr w:type="spellStart"/>
      <w:r w:rsidRPr="00594C82">
        <w:rPr>
          <w:sz w:val="28"/>
        </w:rPr>
        <w:t>передвищої</w:t>
      </w:r>
      <w:proofErr w:type="spellEnd"/>
      <w:r w:rsidR="00F714B1" w:rsidRPr="00594C82">
        <w:rPr>
          <w:sz w:val="28"/>
        </w:rPr>
        <w:t>/</w:t>
      </w:r>
      <w:r w:rsidRPr="00594C82">
        <w:rPr>
          <w:sz w:val="28"/>
        </w:rPr>
        <w:t xml:space="preserve">вищої освіти </w:t>
      </w:r>
      <w:r w:rsidR="00F714B1" w:rsidRPr="00594C82">
        <w:rPr>
          <w:sz w:val="28"/>
        </w:rPr>
        <w:t>–</w:t>
      </w:r>
      <w:r w:rsidRPr="00594C82">
        <w:rPr>
          <w:sz w:val="28"/>
        </w:rPr>
        <w:t xml:space="preserve"> партнерами та узгодити навчальні програми; </w:t>
      </w:r>
    </w:p>
    <w:p w:rsidR="00FA3955" w:rsidRPr="00594C82" w:rsidRDefault="00FA3955" w:rsidP="00FA3955">
      <w:pPr>
        <w:pStyle w:val="a5"/>
        <w:numPr>
          <w:ilvl w:val="2"/>
          <w:numId w:val="1"/>
        </w:numPr>
        <w:tabs>
          <w:tab w:val="left" w:pos="926"/>
        </w:tabs>
        <w:spacing w:line="276" w:lineRule="auto"/>
        <w:ind w:right="128" w:firstLine="707"/>
        <w:rPr>
          <w:sz w:val="28"/>
        </w:rPr>
      </w:pPr>
      <w:r w:rsidRPr="00594C82">
        <w:rPr>
          <w:sz w:val="28"/>
        </w:rPr>
        <w:t xml:space="preserve">забезпечити вільний і рівний доступ </w:t>
      </w:r>
      <w:r w:rsidR="00F714B1" w:rsidRPr="00594C82">
        <w:rPr>
          <w:sz w:val="28"/>
        </w:rPr>
        <w:t>здобувачів освіти</w:t>
      </w:r>
      <w:r w:rsidRPr="00594C82">
        <w:rPr>
          <w:sz w:val="28"/>
        </w:rPr>
        <w:t xml:space="preserve"> до інформації про наявні програми академічної мобільності та існуючі критерії відбору; </w:t>
      </w:r>
    </w:p>
    <w:p w:rsidR="00FA3955" w:rsidRPr="00594C82" w:rsidRDefault="00FA3955" w:rsidP="00FA3955">
      <w:pPr>
        <w:pStyle w:val="a5"/>
        <w:numPr>
          <w:ilvl w:val="2"/>
          <w:numId w:val="1"/>
        </w:numPr>
        <w:tabs>
          <w:tab w:val="left" w:pos="926"/>
        </w:tabs>
        <w:spacing w:line="276" w:lineRule="auto"/>
        <w:ind w:right="128" w:firstLine="707"/>
        <w:rPr>
          <w:sz w:val="28"/>
        </w:rPr>
      </w:pPr>
      <w:r w:rsidRPr="00594C82">
        <w:rPr>
          <w:sz w:val="28"/>
        </w:rPr>
        <w:t xml:space="preserve">надавати </w:t>
      </w:r>
      <w:r w:rsidR="00F714B1" w:rsidRPr="00594C82">
        <w:rPr>
          <w:sz w:val="28"/>
        </w:rPr>
        <w:t>здобувачам освіти</w:t>
      </w:r>
      <w:r w:rsidRPr="00594C82">
        <w:rPr>
          <w:sz w:val="28"/>
        </w:rPr>
        <w:t xml:space="preserve"> консультативні послуги під час оформлення документів для участі у програмах академічної мобільності; </w:t>
      </w:r>
    </w:p>
    <w:p w:rsidR="00FA3955" w:rsidRPr="00594C82" w:rsidRDefault="00FA3955" w:rsidP="00FA3955">
      <w:pPr>
        <w:pStyle w:val="a5"/>
        <w:numPr>
          <w:ilvl w:val="2"/>
          <w:numId w:val="1"/>
        </w:numPr>
        <w:tabs>
          <w:tab w:val="left" w:pos="926"/>
        </w:tabs>
        <w:spacing w:line="276" w:lineRule="auto"/>
        <w:ind w:right="128" w:firstLine="707"/>
        <w:rPr>
          <w:sz w:val="28"/>
        </w:rPr>
      </w:pPr>
      <w:r w:rsidRPr="00594C82">
        <w:rPr>
          <w:sz w:val="28"/>
        </w:rPr>
        <w:t xml:space="preserve">контролювати наявність документів, що підтверджують законність перебування </w:t>
      </w:r>
      <w:r w:rsidR="00F714B1" w:rsidRPr="00594C82">
        <w:rPr>
          <w:sz w:val="28"/>
        </w:rPr>
        <w:t>здобувачі</w:t>
      </w:r>
      <w:r w:rsidRPr="00594C82">
        <w:rPr>
          <w:sz w:val="28"/>
        </w:rPr>
        <w:t xml:space="preserve">-іноземців на території приймаючої країни. </w:t>
      </w:r>
    </w:p>
    <w:p w:rsidR="00FA3955" w:rsidRPr="00594C82" w:rsidRDefault="00FA3955" w:rsidP="00F714B1">
      <w:pPr>
        <w:pStyle w:val="a5"/>
        <w:numPr>
          <w:ilvl w:val="0"/>
          <w:numId w:val="6"/>
        </w:numPr>
        <w:tabs>
          <w:tab w:val="left" w:pos="1136"/>
        </w:tabs>
        <w:spacing w:before="0" w:line="276" w:lineRule="auto"/>
        <w:ind w:left="0" w:right="125" w:firstLine="709"/>
        <w:rPr>
          <w:sz w:val="28"/>
          <w:szCs w:val="28"/>
        </w:rPr>
      </w:pPr>
      <w:r w:rsidRPr="00594C82">
        <w:rPr>
          <w:sz w:val="28"/>
          <w:szCs w:val="28"/>
        </w:rPr>
        <w:t xml:space="preserve"> Коледж, що приймає на навчання, зобов'язаний: </w:t>
      </w:r>
    </w:p>
    <w:p w:rsidR="00FA3955" w:rsidRPr="00594C82" w:rsidRDefault="00FA3955" w:rsidP="00FA3955">
      <w:pPr>
        <w:pStyle w:val="a5"/>
        <w:numPr>
          <w:ilvl w:val="2"/>
          <w:numId w:val="1"/>
        </w:numPr>
        <w:tabs>
          <w:tab w:val="left" w:pos="926"/>
        </w:tabs>
        <w:spacing w:line="276" w:lineRule="auto"/>
        <w:ind w:right="128" w:firstLine="707"/>
        <w:rPr>
          <w:sz w:val="28"/>
        </w:rPr>
      </w:pPr>
      <w:r w:rsidRPr="00594C82">
        <w:rPr>
          <w:sz w:val="28"/>
        </w:rPr>
        <w:t xml:space="preserve">зарахувати </w:t>
      </w:r>
      <w:r w:rsidR="00F714B1" w:rsidRPr="00594C82">
        <w:rPr>
          <w:sz w:val="28"/>
        </w:rPr>
        <w:t>здобувача освіти</w:t>
      </w:r>
      <w:r w:rsidRPr="00594C82">
        <w:rPr>
          <w:sz w:val="28"/>
        </w:rPr>
        <w:t xml:space="preserve"> направленого на навчання на визначений договором строк відповідно до норм законодавства приймаючої сторони</w:t>
      </w:r>
      <w:r w:rsidR="00F714B1" w:rsidRPr="00594C82">
        <w:rPr>
          <w:sz w:val="28"/>
        </w:rPr>
        <w:t>;</w:t>
      </w:r>
    </w:p>
    <w:p w:rsidR="00FA3955" w:rsidRPr="00594C82" w:rsidRDefault="00FA3955" w:rsidP="00FA3955">
      <w:pPr>
        <w:pStyle w:val="a5"/>
        <w:numPr>
          <w:ilvl w:val="2"/>
          <w:numId w:val="1"/>
        </w:numPr>
        <w:tabs>
          <w:tab w:val="left" w:pos="926"/>
        </w:tabs>
        <w:spacing w:line="276" w:lineRule="auto"/>
        <w:ind w:right="128" w:firstLine="707"/>
        <w:rPr>
          <w:sz w:val="28"/>
        </w:rPr>
      </w:pPr>
      <w:r w:rsidRPr="00594C82">
        <w:rPr>
          <w:sz w:val="28"/>
        </w:rPr>
        <w:t xml:space="preserve">створити усі необхідні умови для виконання </w:t>
      </w:r>
      <w:r w:rsidR="00F714B1" w:rsidRPr="00594C82">
        <w:rPr>
          <w:sz w:val="28"/>
        </w:rPr>
        <w:t>здобувачем освіти</w:t>
      </w:r>
      <w:r w:rsidRPr="00594C82">
        <w:rPr>
          <w:sz w:val="28"/>
        </w:rPr>
        <w:t xml:space="preserve"> індивідуального навчального плану; </w:t>
      </w:r>
    </w:p>
    <w:p w:rsidR="00F714B1" w:rsidRPr="00594C82" w:rsidRDefault="00FA3955" w:rsidP="00F714B1">
      <w:pPr>
        <w:pStyle w:val="a5"/>
        <w:numPr>
          <w:ilvl w:val="2"/>
          <w:numId w:val="1"/>
        </w:numPr>
        <w:tabs>
          <w:tab w:val="left" w:pos="926"/>
        </w:tabs>
        <w:spacing w:line="276" w:lineRule="auto"/>
        <w:ind w:right="128" w:firstLine="707"/>
        <w:rPr>
          <w:sz w:val="28"/>
        </w:rPr>
      </w:pPr>
      <w:r w:rsidRPr="00594C82">
        <w:rPr>
          <w:sz w:val="28"/>
        </w:rPr>
        <w:lastRenderedPageBreak/>
        <w:t xml:space="preserve">сприяти </w:t>
      </w:r>
      <w:r w:rsidR="00F714B1" w:rsidRPr="00594C82">
        <w:rPr>
          <w:sz w:val="28"/>
        </w:rPr>
        <w:t>здобувачам освіти</w:t>
      </w:r>
      <w:r w:rsidRPr="00594C82">
        <w:rPr>
          <w:sz w:val="28"/>
        </w:rPr>
        <w:t xml:space="preserve"> у вирішенні візових, житлових та побутових проблем; </w:t>
      </w:r>
    </w:p>
    <w:p w:rsidR="00F714B1" w:rsidRPr="00594C82" w:rsidRDefault="00FA3955" w:rsidP="00F714B1">
      <w:pPr>
        <w:pStyle w:val="a5"/>
        <w:numPr>
          <w:ilvl w:val="2"/>
          <w:numId w:val="1"/>
        </w:numPr>
        <w:tabs>
          <w:tab w:val="left" w:pos="926"/>
        </w:tabs>
        <w:spacing w:line="276" w:lineRule="auto"/>
        <w:ind w:right="128" w:firstLine="707"/>
        <w:rPr>
          <w:sz w:val="28"/>
        </w:rPr>
      </w:pPr>
      <w:r w:rsidRPr="00594C82">
        <w:rPr>
          <w:sz w:val="28"/>
        </w:rPr>
        <w:t xml:space="preserve">надавати можливість </w:t>
      </w:r>
      <w:r w:rsidR="00F714B1" w:rsidRPr="00594C82">
        <w:rPr>
          <w:sz w:val="28"/>
        </w:rPr>
        <w:t>здобувачам освіти</w:t>
      </w:r>
      <w:r w:rsidRPr="00594C82">
        <w:rPr>
          <w:sz w:val="28"/>
        </w:rPr>
        <w:t xml:space="preserve"> закладу фахової </w:t>
      </w:r>
      <w:proofErr w:type="spellStart"/>
      <w:r w:rsidRPr="00594C82">
        <w:rPr>
          <w:sz w:val="28"/>
        </w:rPr>
        <w:t>передвищої</w:t>
      </w:r>
      <w:proofErr w:type="spellEnd"/>
      <w:r w:rsidR="00F714B1" w:rsidRPr="00594C82">
        <w:rPr>
          <w:sz w:val="28"/>
        </w:rPr>
        <w:t>/</w:t>
      </w:r>
      <w:r w:rsidRPr="00594C82">
        <w:rPr>
          <w:sz w:val="28"/>
        </w:rPr>
        <w:t xml:space="preserve">вищої освіти </w:t>
      </w:r>
      <w:r w:rsidR="00F714B1" w:rsidRPr="00594C82">
        <w:rPr>
          <w:sz w:val="28"/>
        </w:rPr>
        <w:t>–</w:t>
      </w:r>
      <w:r w:rsidRPr="00594C82">
        <w:rPr>
          <w:sz w:val="28"/>
        </w:rPr>
        <w:t xml:space="preserve"> партнера брати участь у наукових конференціях, симпозіумах, виставках, конкурсах, представляти свої наукові роботи для публікацій, користуватися освітньою, науковою, виробничою, культурною, спортивною базами; </w:t>
      </w:r>
    </w:p>
    <w:p w:rsidR="00F714B1" w:rsidRPr="00594C82" w:rsidRDefault="00FA3955" w:rsidP="00F714B1">
      <w:pPr>
        <w:pStyle w:val="a5"/>
        <w:numPr>
          <w:ilvl w:val="2"/>
          <w:numId w:val="1"/>
        </w:numPr>
        <w:tabs>
          <w:tab w:val="left" w:pos="926"/>
        </w:tabs>
        <w:spacing w:line="276" w:lineRule="auto"/>
        <w:ind w:right="128" w:firstLine="707"/>
        <w:rPr>
          <w:sz w:val="28"/>
        </w:rPr>
      </w:pPr>
      <w:r w:rsidRPr="00594C82">
        <w:rPr>
          <w:sz w:val="28"/>
        </w:rPr>
        <w:t xml:space="preserve">контролювати наявність документів, що підтверджують законність перебування </w:t>
      </w:r>
      <w:r w:rsidR="00F714B1" w:rsidRPr="00594C82">
        <w:rPr>
          <w:sz w:val="28"/>
        </w:rPr>
        <w:t>здобувачів</w:t>
      </w:r>
      <w:r w:rsidRPr="00594C82">
        <w:rPr>
          <w:sz w:val="28"/>
        </w:rPr>
        <w:t xml:space="preserve">-іноземців на території України; </w:t>
      </w:r>
    </w:p>
    <w:p w:rsidR="00FA3955" w:rsidRPr="00594C82" w:rsidRDefault="00FA3955" w:rsidP="00F714B1">
      <w:pPr>
        <w:pStyle w:val="a5"/>
        <w:numPr>
          <w:ilvl w:val="2"/>
          <w:numId w:val="1"/>
        </w:numPr>
        <w:tabs>
          <w:tab w:val="left" w:pos="926"/>
        </w:tabs>
        <w:spacing w:line="276" w:lineRule="auto"/>
        <w:ind w:right="128" w:firstLine="707"/>
        <w:rPr>
          <w:sz w:val="28"/>
        </w:rPr>
      </w:pPr>
      <w:r w:rsidRPr="00594C82">
        <w:rPr>
          <w:sz w:val="28"/>
        </w:rPr>
        <w:t xml:space="preserve">після завершення навчання видати </w:t>
      </w:r>
      <w:r w:rsidR="00F714B1" w:rsidRPr="00594C82">
        <w:rPr>
          <w:sz w:val="28"/>
        </w:rPr>
        <w:t>здобувачу освіти</w:t>
      </w:r>
      <w:r w:rsidRPr="00594C82">
        <w:rPr>
          <w:sz w:val="28"/>
        </w:rPr>
        <w:t xml:space="preserve"> документ з переліком та результатами вивчення навчальних дисциплін, кількістю кредитів та інформацією про систему оцінювання освітніх здобутків </w:t>
      </w:r>
      <w:r w:rsidR="00F714B1" w:rsidRPr="00594C82">
        <w:rPr>
          <w:sz w:val="28"/>
        </w:rPr>
        <w:t>здобувачів</w:t>
      </w:r>
      <w:r w:rsidRPr="00594C82">
        <w:rPr>
          <w:sz w:val="28"/>
        </w:rPr>
        <w:t>.</w:t>
      </w:r>
    </w:p>
    <w:p w:rsidR="00F714B1" w:rsidRPr="00594C82" w:rsidRDefault="00F714B1" w:rsidP="00F714B1">
      <w:pPr>
        <w:pStyle w:val="a5"/>
        <w:numPr>
          <w:ilvl w:val="0"/>
          <w:numId w:val="6"/>
        </w:numPr>
        <w:tabs>
          <w:tab w:val="left" w:pos="1136"/>
        </w:tabs>
        <w:spacing w:before="0" w:line="276" w:lineRule="auto"/>
        <w:ind w:left="0" w:right="125" w:firstLine="709"/>
        <w:rPr>
          <w:sz w:val="28"/>
          <w:szCs w:val="28"/>
        </w:rPr>
      </w:pPr>
      <w:r w:rsidRPr="00594C82">
        <w:rPr>
          <w:sz w:val="28"/>
          <w:szCs w:val="28"/>
        </w:rPr>
        <w:t xml:space="preserve">Обов'язки Коледжу та закладів фахової </w:t>
      </w:r>
      <w:proofErr w:type="spellStart"/>
      <w:r w:rsidRPr="00594C82">
        <w:rPr>
          <w:sz w:val="28"/>
          <w:szCs w:val="28"/>
        </w:rPr>
        <w:t>передвищої</w:t>
      </w:r>
      <w:proofErr w:type="spellEnd"/>
      <w:r w:rsidRPr="00594C82">
        <w:rPr>
          <w:sz w:val="28"/>
          <w:szCs w:val="28"/>
        </w:rPr>
        <w:t xml:space="preserve">/вищої освіти – партнерів щодо здобувачів освіти, які беруть участь у програмах академічної мобільності, мають бути обумовлені у відповідних угодах між Коледжем та закладами фахової </w:t>
      </w:r>
      <w:proofErr w:type="spellStart"/>
      <w:r w:rsidRPr="00594C82">
        <w:rPr>
          <w:sz w:val="28"/>
          <w:szCs w:val="28"/>
        </w:rPr>
        <w:t>передвищої</w:t>
      </w:r>
      <w:proofErr w:type="spellEnd"/>
      <w:r w:rsidRPr="00594C82">
        <w:rPr>
          <w:sz w:val="28"/>
          <w:szCs w:val="28"/>
        </w:rPr>
        <w:t>/вищої освіти – партнерами щодо програм академічної мобільності здобувачів.</w:t>
      </w:r>
    </w:p>
    <w:p w:rsidR="00F714B1" w:rsidRPr="00594C82" w:rsidRDefault="00F714B1" w:rsidP="00F714B1">
      <w:pPr>
        <w:pStyle w:val="1"/>
        <w:numPr>
          <w:ilvl w:val="0"/>
          <w:numId w:val="1"/>
        </w:numPr>
        <w:tabs>
          <w:tab w:val="left" w:pos="926"/>
        </w:tabs>
        <w:spacing w:before="249" w:after="240" w:line="276" w:lineRule="auto"/>
        <w:ind w:left="0" w:right="130" w:firstLine="709"/>
        <w:jc w:val="both"/>
      </w:pPr>
      <w:r w:rsidRPr="00594C82">
        <w:t xml:space="preserve">ПРАВА ТА ОБОВ’ЯЗКИ </w:t>
      </w:r>
      <w:r w:rsidR="00594C82">
        <w:t>ЗДОБУВАЧІВ ОСВІТИ</w:t>
      </w:r>
      <w:r w:rsidRPr="00594C82">
        <w:t xml:space="preserve"> КОЛЕДЖУ, ЯКІ БЕРУТЬ УЧАСТЬ У ПРОГРАМАХ АКАДЕМІЧНОЇМОБІЛЬНОСТІ </w:t>
      </w:r>
    </w:p>
    <w:p w:rsidR="00F714B1" w:rsidRPr="00594C82" w:rsidRDefault="00594C82" w:rsidP="00F714B1">
      <w:pPr>
        <w:pStyle w:val="a5"/>
        <w:numPr>
          <w:ilvl w:val="0"/>
          <w:numId w:val="7"/>
        </w:numPr>
        <w:tabs>
          <w:tab w:val="left" w:pos="1136"/>
        </w:tabs>
        <w:spacing w:before="0" w:line="276" w:lineRule="auto"/>
        <w:ind w:left="0" w:right="125" w:firstLine="709"/>
        <w:rPr>
          <w:sz w:val="28"/>
          <w:szCs w:val="28"/>
        </w:rPr>
      </w:pPr>
      <w:r>
        <w:rPr>
          <w:sz w:val="28"/>
          <w:szCs w:val="28"/>
        </w:rPr>
        <w:t>Здобувачі освіти</w:t>
      </w:r>
      <w:r w:rsidR="00F714B1" w:rsidRPr="00594C82">
        <w:rPr>
          <w:sz w:val="28"/>
          <w:szCs w:val="28"/>
        </w:rPr>
        <w:t xml:space="preserve"> мають право на: </w:t>
      </w:r>
    </w:p>
    <w:p w:rsidR="00F714B1" w:rsidRPr="00594C82" w:rsidRDefault="00F714B1" w:rsidP="00F714B1">
      <w:pPr>
        <w:pStyle w:val="a5"/>
        <w:numPr>
          <w:ilvl w:val="2"/>
          <w:numId w:val="1"/>
        </w:numPr>
        <w:tabs>
          <w:tab w:val="left" w:pos="926"/>
        </w:tabs>
        <w:spacing w:line="276" w:lineRule="auto"/>
        <w:ind w:right="128" w:firstLine="707"/>
        <w:rPr>
          <w:sz w:val="28"/>
        </w:rPr>
      </w:pPr>
      <w:r w:rsidRPr="00594C82">
        <w:rPr>
          <w:sz w:val="28"/>
        </w:rPr>
        <w:t xml:space="preserve">продовження навчання або вивчення окремих навчальних дисциплін за спорідненими напрямами та спеціальностями підготовки фахівців у закладах фахової </w:t>
      </w:r>
      <w:proofErr w:type="spellStart"/>
      <w:r w:rsidRPr="00594C82">
        <w:rPr>
          <w:sz w:val="28"/>
        </w:rPr>
        <w:t>передвищої</w:t>
      </w:r>
      <w:proofErr w:type="spellEnd"/>
      <w:r w:rsidRPr="00594C82">
        <w:rPr>
          <w:sz w:val="28"/>
        </w:rPr>
        <w:t xml:space="preserve">/вищої освіти – партнерах; </w:t>
      </w:r>
    </w:p>
    <w:p w:rsidR="00F714B1" w:rsidRPr="00594C82" w:rsidRDefault="00F714B1" w:rsidP="00F714B1">
      <w:pPr>
        <w:pStyle w:val="a5"/>
        <w:numPr>
          <w:ilvl w:val="2"/>
          <w:numId w:val="1"/>
        </w:numPr>
        <w:tabs>
          <w:tab w:val="left" w:pos="926"/>
        </w:tabs>
        <w:spacing w:line="276" w:lineRule="auto"/>
        <w:ind w:right="128" w:firstLine="707"/>
        <w:rPr>
          <w:sz w:val="28"/>
        </w:rPr>
      </w:pPr>
      <w:r w:rsidRPr="00594C82">
        <w:rPr>
          <w:sz w:val="28"/>
        </w:rPr>
        <w:t xml:space="preserve">безпечні та нешкідливі умови навчання; </w:t>
      </w:r>
    </w:p>
    <w:p w:rsidR="00F714B1" w:rsidRPr="00594C82" w:rsidRDefault="00F714B1" w:rsidP="00F714B1">
      <w:pPr>
        <w:pStyle w:val="a5"/>
        <w:numPr>
          <w:ilvl w:val="2"/>
          <w:numId w:val="1"/>
        </w:numPr>
        <w:tabs>
          <w:tab w:val="left" w:pos="926"/>
        </w:tabs>
        <w:spacing w:line="276" w:lineRule="auto"/>
        <w:ind w:right="128" w:firstLine="707"/>
        <w:rPr>
          <w:sz w:val="28"/>
        </w:rPr>
      </w:pPr>
      <w:r w:rsidRPr="00594C82">
        <w:rPr>
          <w:sz w:val="28"/>
        </w:rPr>
        <w:t xml:space="preserve">користування освітньою, науковою, виробничою, культурною, спортивною базою закладу фахової </w:t>
      </w:r>
      <w:proofErr w:type="spellStart"/>
      <w:r w:rsidRPr="00594C82">
        <w:rPr>
          <w:sz w:val="28"/>
        </w:rPr>
        <w:t>передвищої</w:t>
      </w:r>
      <w:proofErr w:type="spellEnd"/>
      <w:r w:rsidRPr="00594C82">
        <w:rPr>
          <w:sz w:val="28"/>
        </w:rPr>
        <w:t xml:space="preserve">/вищої освіти, що приймає; </w:t>
      </w:r>
    </w:p>
    <w:p w:rsidR="00F714B1" w:rsidRPr="00594C82" w:rsidRDefault="00F714B1" w:rsidP="00F714B1">
      <w:pPr>
        <w:pStyle w:val="a5"/>
        <w:numPr>
          <w:ilvl w:val="2"/>
          <w:numId w:val="1"/>
        </w:numPr>
        <w:tabs>
          <w:tab w:val="left" w:pos="926"/>
        </w:tabs>
        <w:spacing w:line="276" w:lineRule="auto"/>
        <w:ind w:right="128" w:firstLine="707"/>
        <w:rPr>
          <w:sz w:val="28"/>
        </w:rPr>
      </w:pPr>
      <w:r w:rsidRPr="00594C82">
        <w:rPr>
          <w:sz w:val="28"/>
        </w:rPr>
        <w:t xml:space="preserve">участь у наукових конференціях, симпозіумах, виставках, конкурсах, представлення своїх наукових робіт для публікацій. </w:t>
      </w:r>
    </w:p>
    <w:p w:rsidR="00F714B1" w:rsidRPr="00594C82" w:rsidRDefault="00594C82" w:rsidP="00F714B1">
      <w:pPr>
        <w:pStyle w:val="a5"/>
        <w:numPr>
          <w:ilvl w:val="0"/>
          <w:numId w:val="7"/>
        </w:numPr>
        <w:tabs>
          <w:tab w:val="left" w:pos="1136"/>
        </w:tabs>
        <w:spacing w:before="0" w:line="276" w:lineRule="auto"/>
        <w:ind w:left="0" w:right="125" w:firstLine="709"/>
        <w:rPr>
          <w:sz w:val="28"/>
          <w:szCs w:val="28"/>
        </w:rPr>
      </w:pPr>
      <w:r>
        <w:rPr>
          <w:sz w:val="28"/>
          <w:szCs w:val="28"/>
        </w:rPr>
        <w:t>Здобувачі освіти</w:t>
      </w:r>
      <w:r w:rsidR="00F714B1" w:rsidRPr="00594C82">
        <w:rPr>
          <w:sz w:val="28"/>
          <w:szCs w:val="28"/>
        </w:rPr>
        <w:t xml:space="preserve"> зобов'язані: </w:t>
      </w:r>
    </w:p>
    <w:p w:rsidR="00F714B1" w:rsidRPr="00594C82" w:rsidRDefault="00F714B1" w:rsidP="00F714B1">
      <w:pPr>
        <w:pStyle w:val="a5"/>
        <w:numPr>
          <w:ilvl w:val="2"/>
          <w:numId w:val="1"/>
        </w:numPr>
        <w:tabs>
          <w:tab w:val="left" w:pos="926"/>
        </w:tabs>
        <w:spacing w:line="276" w:lineRule="auto"/>
        <w:ind w:right="128" w:firstLine="707"/>
        <w:rPr>
          <w:sz w:val="28"/>
        </w:rPr>
      </w:pPr>
      <w:r w:rsidRPr="00594C82">
        <w:rPr>
          <w:sz w:val="28"/>
        </w:rPr>
        <w:t xml:space="preserve">своєчасно надати необхідні документи для участі в програмі академічної мобільності; </w:t>
      </w:r>
    </w:p>
    <w:p w:rsidR="00F714B1" w:rsidRPr="00594C82" w:rsidRDefault="00F714B1" w:rsidP="00F714B1">
      <w:pPr>
        <w:pStyle w:val="a5"/>
        <w:numPr>
          <w:ilvl w:val="2"/>
          <w:numId w:val="1"/>
        </w:numPr>
        <w:tabs>
          <w:tab w:val="left" w:pos="926"/>
        </w:tabs>
        <w:spacing w:line="276" w:lineRule="auto"/>
        <w:ind w:right="128" w:firstLine="707"/>
        <w:rPr>
          <w:sz w:val="28"/>
        </w:rPr>
      </w:pPr>
      <w:r w:rsidRPr="00594C82">
        <w:rPr>
          <w:sz w:val="28"/>
        </w:rPr>
        <w:t xml:space="preserve">вчасно прибути до місця навчання; </w:t>
      </w:r>
    </w:p>
    <w:p w:rsidR="00F714B1" w:rsidRPr="00594C82" w:rsidRDefault="00F714B1" w:rsidP="00F714B1">
      <w:pPr>
        <w:pStyle w:val="a5"/>
        <w:numPr>
          <w:ilvl w:val="2"/>
          <w:numId w:val="1"/>
        </w:numPr>
        <w:tabs>
          <w:tab w:val="left" w:pos="926"/>
        </w:tabs>
        <w:spacing w:line="276" w:lineRule="auto"/>
        <w:ind w:right="128" w:firstLine="707"/>
        <w:rPr>
          <w:sz w:val="28"/>
        </w:rPr>
      </w:pPr>
      <w:r w:rsidRPr="00594C82">
        <w:rPr>
          <w:sz w:val="28"/>
        </w:rPr>
        <w:t xml:space="preserve">під час навчання дотримуватися законодавства країни перебування, правил внутрішнього розпорядку, Статуту та інших нормативно-правових документів закладу освіти, що приймає; </w:t>
      </w:r>
    </w:p>
    <w:p w:rsidR="00F714B1" w:rsidRPr="00594C82" w:rsidRDefault="00F714B1" w:rsidP="00F714B1">
      <w:pPr>
        <w:pStyle w:val="a5"/>
        <w:numPr>
          <w:ilvl w:val="2"/>
          <w:numId w:val="1"/>
        </w:numPr>
        <w:tabs>
          <w:tab w:val="left" w:pos="926"/>
        </w:tabs>
        <w:spacing w:line="276" w:lineRule="auto"/>
        <w:ind w:right="128" w:firstLine="707"/>
        <w:rPr>
          <w:sz w:val="28"/>
        </w:rPr>
      </w:pPr>
      <w:r w:rsidRPr="00594C82">
        <w:rPr>
          <w:sz w:val="28"/>
        </w:rPr>
        <w:t xml:space="preserve">успішно пройти навчання за затвердженим індивідуальним </w:t>
      </w:r>
      <w:r w:rsidRPr="00594C82">
        <w:rPr>
          <w:sz w:val="28"/>
        </w:rPr>
        <w:lastRenderedPageBreak/>
        <w:t xml:space="preserve">навчальним планом; </w:t>
      </w:r>
    </w:p>
    <w:p w:rsidR="00F714B1" w:rsidRPr="00594C82" w:rsidRDefault="00F714B1" w:rsidP="00F714B1">
      <w:pPr>
        <w:pStyle w:val="a5"/>
        <w:numPr>
          <w:ilvl w:val="2"/>
          <w:numId w:val="1"/>
        </w:numPr>
        <w:tabs>
          <w:tab w:val="left" w:pos="926"/>
        </w:tabs>
        <w:spacing w:line="276" w:lineRule="auto"/>
        <w:ind w:right="128" w:firstLine="707"/>
        <w:rPr>
          <w:sz w:val="28"/>
        </w:rPr>
      </w:pPr>
      <w:r w:rsidRPr="00594C82">
        <w:rPr>
          <w:sz w:val="28"/>
        </w:rPr>
        <w:t xml:space="preserve">після завершення навчання у закладі фахової </w:t>
      </w:r>
      <w:proofErr w:type="spellStart"/>
      <w:r w:rsidRPr="00594C82">
        <w:rPr>
          <w:sz w:val="28"/>
        </w:rPr>
        <w:t>передвищої</w:t>
      </w:r>
      <w:proofErr w:type="spellEnd"/>
      <w:r w:rsidRPr="00594C82">
        <w:rPr>
          <w:sz w:val="28"/>
        </w:rPr>
        <w:t>/вищої освіти – партнері вчасно повернутися до Коледжу.</w:t>
      </w:r>
    </w:p>
    <w:p w:rsidR="00594C82" w:rsidRPr="00594C82" w:rsidRDefault="00594C82" w:rsidP="00594C82">
      <w:pPr>
        <w:pStyle w:val="1"/>
        <w:numPr>
          <w:ilvl w:val="0"/>
          <w:numId w:val="1"/>
        </w:numPr>
        <w:tabs>
          <w:tab w:val="left" w:pos="926"/>
        </w:tabs>
        <w:spacing w:before="249" w:after="240" w:line="276" w:lineRule="auto"/>
        <w:ind w:left="0" w:right="130" w:firstLine="709"/>
        <w:jc w:val="both"/>
        <w:rPr>
          <w:szCs w:val="22"/>
        </w:rPr>
      </w:pPr>
      <w:r w:rsidRPr="00594C82">
        <w:t xml:space="preserve">ПРИКІНЦЕВІ ПОЛОЖЕННЯ </w:t>
      </w:r>
    </w:p>
    <w:p w:rsidR="00594C82" w:rsidRPr="00594C82" w:rsidRDefault="00594C82" w:rsidP="00594C82">
      <w:pPr>
        <w:pStyle w:val="a5"/>
        <w:numPr>
          <w:ilvl w:val="0"/>
          <w:numId w:val="9"/>
        </w:numPr>
        <w:tabs>
          <w:tab w:val="left" w:pos="1134"/>
        </w:tabs>
        <w:spacing w:line="276" w:lineRule="auto"/>
        <w:ind w:left="0" w:right="125" w:firstLine="709"/>
        <w:rPr>
          <w:sz w:val="28"/>
          <w:szCs w:val="28"/>
        </w:rPr>
      </w:pPr>
      <w:r w:rsidRPr="00594C82">
        <w:rPr>
          <w:sz w:val="28"/>
          <w:szCs w:val="28"/>
        </w:rPr>
        <w:t xml:space="preserve">Положення поширюється на всі структурні підрозділи Коледжу. </w:t>
      </w:r>
    </w:p>
    <w:p w:rsidR="00F714B1" w:rsidRDefault="00594C82" w:rsidP="00594C82">
      <w:pPr>
        <w:pStyle w:val="a5"/>
        <w:numPr>
          <w:ilvl w:val="0"/>
          <w:numId w:val="9"/>
        </w:numPr>
        <w:tabs>
          <w:tab w:val="left" w:pos="1134"/>
        </w:tabs>
        <w:spacing w:line="276" w:lineRule="auto"/>
        <w:ind w:left="0" w:right="125" w:firstLine="709"/>
        <w:rPr>
          <w:sz w:val="28"/>
          <w:szCs w:val="28"/>
        </w:rPr>
      </w:pPr>
      <w:r w:rsidRPr="00594C82">
        <w:rPr>
          <w:sz w:val="28"/>
          <w:szCs w:val="28"/>
        </w:rPr>
        <w:t>У випадку внесення змін або доповнень у державні нормативно-правові документи, що регламентують питання цього Положення, відповідні пункти Положення втрачають свою чинність і вступають у дію внесені зміни.</w:t>
      </w:r>
    </w:p>
    <w:p w:rsidR="00A53C36" w:rsidRPr="008B494B" w:rsidRDefault="00A53C36" w:rsidP="00A53C36">
      <w:pPr>
        <w:tabs>
          <w:tab w:val="left" w:pos="993"/>
        </w:tabs>
        <w:spacing w:before="280" w:after="280" w:line="276" w:lineRule="auto"/>
        <w:ind w:left="709" w:hanging="709"/>
        <w:jc w:val="center"/>
        <w:outlineLvl w:val="0"/>
        <w:rPr>
          <w:b/>
          <w:sz w:val="28"/>
          <w:szCs w:val="28"/>
        </w:rPr>
      </w:pPr>
      <w:bookmarkStart w:id="24" w:name="_Toc215858530"/>
      <w:r w:rsidRPr="008B494B">
        <w:rPr>
          <w:b/>
          <w:sz w:val="28"/>
          <w:szCs w:val="28"/>
        </w:rPr>
        <w:t>СПИСОК</w:t>
      </w:r>
      <w:r>
        <w:rPr>
          <w:b/>
          <w:sz w:val="28"/>
          <w:szCs w:val="28"/>
        </w:rPr>
        <w:t xml:space="preserve"> </w:t>
      </w:r>
      <w:r w:rsidRPr="008B494B">
        <w:rPr>
          <w:b/>
          <w:sz w:val="28"/>
          <w:szCs w:val="28"/>
        </w:rPr>
        <w:t>ВИКОРИСТАНИХ</w:t>
      </w:r>
      <w:r>
        <w:rPr>
          <w:b/>
          <w:sz w:val="28"/>
          <w:szCs w:val="28"/>
        </w:rPr>
        <w:t xml:space="preserve"> </w:t>
      </w:r>
      <w:r w:rsidRPr="008B494B">
        <w:rPr>
          <w:b/>
          <w:sz w:val="28"/>
          <w:szCs w:val="28"/>
        </w:rPr>
        <w:t>ДЖЕРЕЛ</w:t>
      </w:r>
      <w:bookmarkEnd w:id="24"/>
    </w:p>
    <w:p w:rsidR="00A53C36" w:rsidRPr="00AD4E31" w:rsidRDefault="00A53C36" w:rsidP="00A53C36">
      <w:pPr>
        <w:pStyle w:val="11"/>
        <w:numPr>
          <w:ilvl w:val="0"/>
          <w:numId w:val="10"/>
        </w:numPr>
        <w:tabs>
          <w:tab w:val="left" w:pos="993"/>
        </w:tabs>
        <w:autoSpaceDE/>
        <w:autoSpaceDN/>
        <w:spacing w:line="276" w:lineRule="auto"/>
        <w:ind w:left="0" w:firstLine="720"/>
        <w:jc w:val="both"/>
        <w:outlineLvl w:val="9"/>
        <w:rPr>
          <w:color w:val="000000"/>
          <w:lang w:val="ru-RU"/>
        </w:rPr>
      </w:pPr>
      <w:r w:rsidRPr="001D23CF">
        <w:rPr>
          <w:rFonts w:eastAsia="Gungsuh"/>
          <w:b w:val="0"/>
          <w:color w:val="000000"/>
          <w:lang w:val="ru-RU"/>
        </w:rPr>
        <w:t>Закон</w:t>
      </w:r>
      <w:r>
        <w:rPr>
          <w:rFonts w:eastAsia="Gungsuh"/>
          <w:b w:val="0"/>
          <w:color w:val="000000"/>
          <w:lang w:val="ru-RU"/>
        </w:rPr>
        <w:t xml:space="preserve"> </w:t>
      </w:r>
      <w:proofErr w:type="spellStart"/>
      <w:r w:rsidRPr="001D23CF">
        <w:rPr>
          <w:rFonts w:eastAsia="Gungsuh"/>
          <w:b w:val="0"/>
          <w:color w:val="000000"/>
          <w:lang w:val="ru-RU"/>
        </w:rPr>
        <w:t>України</w:t>
      </w:r>
      <w:proofErr w:type="spellEnd"/>
      <w:r>
        <w:rPr>
          <w:rFonts w:eastAsia="Gungsuh"/>
          <w:b w:val="0"/>
          <w:color w:val="000000"/>
          <w:lang w:val="ru-RU"/>
        </w:rPr>
        <w:t xml:space="preserve"> </w:t>
      </w:r>
      <w:r w:rsidRPr="001D23CF">
        <w:rPr>
          <w:rFonts w:eastAsia="Gungsuh"/>
          <w:b w:val="0"/>
          <w:color w:val="000000"/>
          <w:lang w:val="ru-RU"/>
        </w:rPr>
        <w:t>«Про</w:t>
      </w:r>
      <w:r>
        <w:rPr>
          <w:rFonts w:eastAsia="Gungsuh"/>
          <w:b w:val="0"/>
          <w:color w:val="000000"/>
          <w:lang w:val="ru-RU"/>
        </w:rPr>
        <w:t xml:space="preserve"> </w:t>
      </w:r>
      <w:proofErr w:type="spellStart"/>
      <w:r w:rsidRPr="001D23CF">
        <w:rPr>
          <w:rFonts w:eastAsia="Gungsuh"/>
          <w:b w:val="0"/>
          <w:color w:val="000000"/>
          <w:lang w:val="ru-RU"/>
        </w:rPr>
        <w:t>освіту</w:t>
      </w:r>
      <w:proofErr w:type="spellEnd"/>
      <w:r w:rsidRPr="001D23CF">
        <w:rPr>
          <w:rFonts w:eastAsia="Gungsuh"/>
          <w:b w:val="0"/>
          <w:color w:val="000000"/>
          <w:lang w:val="ru-RU"/>
        </w:rPr>
        <w:t>».</w:t>
      </w:r>
      <w:r>
        <w:rPr>
          <w:rFonts w:eastAsia="Gungsuh"/>
          <w:b w:val="0"/>
          <w:color w:val="000000"/>
          <w:lang w:val="ru-RU"/>
        </w:rPr>
        <w:t xml:space="preserve"> </w:t>
      </w:r>
      <w:r w:rsidRPr="001D23CF">
        <w:rPr>
          <w:rFonts w:eastAsia="Gungsuh"/>
          <w:b w:val="0"/>
          <w:color w:val="000000"/>
          <w:lang w:val="ru-RU"/>
        </w:rPr>
        <w:t>[</w:t>
      </w:r>
      <w:proofErr w:type="spellStart"/>
      <w:r w:rsidRPr="001D23CF">
        <w:rPr>
          <w:rFonts w:eastAsia="Gungsuh"/>
          <w:b w:val="0"/>
          <w:color w:val="000000"/>
          <w:lang w:val="ru-RU"/>
        </w:rPr>
        <w:t>Електронний</w:t>
      </w:r>
      <w:proofErr w:type="spellEnd"/>
      <w:r>
        <w:rPr>
          <w:rFonts w:eastAsia="Gungsuh"/>
          <w:b w:val="0"/>
          <w:color w:val="000000"/>
          <w:lang w:val="ru-RU"/>
        </w:rPr>
        <w:t xml:space="preserve"> </w:t>
      </w:r>
      <w:r w:rsidRPr="001D23CF">
        <w:rPr>
          <w:rFonts w:eastAsia="Gungsuh"/>
          <w:b w:val="0"/>
          <w:color w:val="000000"/>
          <w:lang w:val="ru-RU"/>
        </w:rPr>
        <w:t>ресурс]:−</w:t>
      </w:r>
      <w:r>
        <w:rPr>
          <w:rFonts w:eastAsia="Gungsuh"/>
          <w:b w:val="0"/>
          <w:color w:val="000000"/>
          <w:lang w:val="ru-RU"/>
        </w:rPr>
        <w:t xml:space="preserve"> </w:t>
      </w:r>
      <w:r w:rsidRPr="001D23CF">
        <w:rPr>
          <w:rFonts w:eastAsia="Gungsuh"/>
          <w:b w:val="0"/>
          <w:color w:val="000000"/>
          <w:lang w:val="ru-RU"/>
        </w:rPr>
        <w:t>Режим</w:t>
      </w:r>
      <w:r>
        <w:rPr>
          <w:rFonts w:eastAsia="Gungsuh"/>
          <w:b w:val="0"/>
          <w:color w:val="000000"/>
          <w:lang w:val="ru-RU"/>
        </w:rPr>
        <w:t xml:space="preserve"> </w:t>
      </w:r>
      <w:r w:rsidRPr="001D23CF">
        <w:rPr>
          <w:rFonts w:eastAsia="Gungsuh"/>
          <w:b w:val="0"/>
          <w:color w:val="000000"/>
          <w:lang w:val="ru-RU"/>
        </w:rPr>
        <w:t>доступу:</w:t>
      </w:r>
      <w:r>
        <w:rPr>
          <w:b w:val="0"/>
          <w:color w:val="0000FF"/>
          <w:lang w:val="ru-RU"/>
        </w:rPr>
        <w:t xml:space="preserve"> </w:t>
      </w:r>
      <w:hyperlink r:id="rId10" w:history="1">
        <w:r w:rsidR="00AD4E31" w:rsidRPr="00D62A41">
          <w:rPr>
            <w:rStyle w:val="a6"/>
            <w:b w:val="0"/>
          </w:rPr>
          <w:t>https</w:t>
        </w:r>
        <w:r w:rsidR="00AD4E31" w:rsidRPr="00D62A41">
          <w:rPr>
            <w:rStyle w:val="a6"/>
            <w:b w:val="0"/>
            <w:lang w:val="ru-RU"/>
          </w:rPr>
          <w:t>://</w:t>
        </w:r>
        <w:proofErr w:type="spellStart"/>
        <w:r w:rsidR="00AD4E31" w:rsidRPr="00D62A41">
          <w:rPr>
            <w:rStyle w:val="a6"/>
            <w:b w:val="0"/>
          </w:rPr>
          <w:t>zakon</w:t>
        </w:r>
        <w:proofErr w:type="spellEnd"/>
        <w:r w:rsidR="00AD4E31" w:rsidRPr="00D62A41">
          <w:rPr>
            <w:rStyle w:val="a6"/>
            <w:b w:val="0"/>
            <w:lang w:val="ru-RU"/>
          </w:rPr>
          <w:t>.</w:t>
        </w:r>
        <w:proofErr w:type="spellStart"/>
        <w:r w:rsidR="00AD4E31" w:rsidRPr="00D62A41">
          <w:rPr>
            <w:rStyle w:val="a6"/>
            <w:b w:val="0"/>
          </w:rPr>
          <w:t>rada</w:t>
        </w:r>
        <w:proofErr w:type="spellEnd"/>
        <w:r w:rsidR="00AD4E31" w:rsidRPr="00D62A41">
          <w:rPr>
            <w:rStyle w:val="a6"/>
            <w:b w:val="0"/>
            <w:lang w:val="ru-RU"/>
          </w:rPr>
          <w:t>.</w:t>
        </w:r>
        <w:proofErr w:type="spellStart"/>
        <w:r w:rsidR="00AD4E31" w:rsidRPr="00D62A41">
          <w:rPr>
            <w:rStyle w:val="a6"/>
            <w:b w:val="0"/>
          </w:rPr>
          <w:t>gov</w:t>
        </w:r>
        <w:proofErr w:type="spellEnd"/>
        <w:r w:rsidR="00AD4E31" w:rsidRPr="00D62A41">
          <w:rPr>
            <w:rStyle w:val="a6"/>
            <w:b w:val="0"/>
            <w:lang w:val="ru-RU"/>
          </w:rPr>
          <w:t>.</w:t>
        </w:r>
        <w:proofErr w:type="spellStart"/>
        <w:r w:rsidR="00AD4E31" w:rsidRPr="00D62A41">
          <w:rPr>
            <w:rStyle w:val="a6"/>
            <w:b w:val="0"/>
          </w:rPr>
          <w:t>ua</w:t>
        </w:r>
        <w:proofErr w:type="spellEnd"/>
        <w:r w:rsidR="00AD4E31" w:rsidRPr="00D62A41">
          <w:rPr>
            <w:rStyle w:val="a6"/>
            <w:b w:val="0"/>
            <w:lang w:val="ru-RU"/>
          </w:rPr>
          <w:t>/</w:t>
        </w:r>
        <w:r w:rsidR="00AD4E31" w:rsidRPr="00D62A41">
          <w:rPr>
            <w:rStyle w:val="a6"/>
            <w:b w:val="0"/>
          </w:rPr>
          <w:t>laws</w:t>
        </w:r>
        <w:r w:rsidR="00AD4E31" w:rsidRPr="00D62A41">
          <w:rPr>
            <w:rStyle w:val="a6"/>
            <w:b w:val="0"/>
            <w:lang w:val="ru-RU"/>
          </w:rPr>
          <w:t>/</w:t>
        </w:r>
        <w:r w:rsidR="00AD4E31" w:rsidRPr="00D62A41">
          <w:rPr>
            <w:rStyle w:val="a6"/>
            <w:b w:val="0"/>
          </w:rPr>
          <w:t>show</w:t>
        </w:r>
        <w:r w:rsidR="00AD4E31" w:rsidRPr="00D62A41">
          <w:rPr>
            <w:rStyle w:val="a6"/>
            <w:b w:val="0"/>
            <w:lang w:val="ru-RU"/>
          </w:rPr>
          <w:t>/2145-19</w:t>
        </w:r>
      </w:hyperlink>
    </w:p>
    <w:p w:rsidR="00AD4E31" w:rsidRPr="001D23CF" w:rsidRDefault="00AD4E31" w:rsidP="00A53C36">
      <w:pPr>
        <w:pStyle w:val="11"/>
        <w:numPr>
          <w:ilvl w:val="0"/>
          <w:numId w:val="10"/>
        </w:numPr>
        <w:tabs>
          <w:tab w:val="left" w:pos="993"/>
        </w:tabs>
        <w:autoSpaceDE/>
        <w:autoSpaceDN/>
        <w:spacing w:line="276" w:lineRule="auto"/>
        <w:ind w:left="0" w:firstLine="720"/>
        <w:jc w:val="both"/>
        <w:outlineLvl w:val="9"/>
        <w:rPr>
          <w:color w:val="000000"/>
          <w:lang w:val="ru-RU"/>
        </w:rPr>
      </w:pPr>
      <w:r w:rsidRPr="001D23CF">
        <w:rPr>
          <w:rFonts w:eastAsia="Gungsuh"/>
          <w:b w:val="0"/>
          <w:color w:val="000000"/>
          <w:lang w:val="ru-RU"/>
        </w:rPr>
        <w:t>Закон</w:t>
      </w:r>
      <w:r>
        <w:rPr>
          <w:rFonts w:eastAsia="Gungsuh"/>
          <w:b w:val="0"/>
          <w:color w:val="000000"/>
          <w:lang w:val="ru-RU"/>
        </w:rPr>
        <w:t xml:space="preserve"> </w:t>
      </w:r>
      <w:proofErr w:type="spellStart"/>
      <w:r w:rsidRPr="001D23CF">
        <w:rPr>
          <w:rFonts w:eastAsia="Gungsuh"/>
          <w:b w:val="0"/>
          <w:color w:val="000000"/>
          <w:lang w:val="ru-RU"/>
        </w:rPr>
        <w:t>України</w:t>
      </w:r>
      <w:proofErr w:type="spellEnd"/>
      <w:r>
        <w:rPr>
          <w:rFonts w:eastAsia="Gungsuh"/>
          <w:b w:val="0"/>
          <w:color w:val="000000"/>
          <w:lang w:val="ru-RU"/>
        </w:rPr>
        <w:t xml:space="preserve"> </w:t>
      </w:r>
      <w:r w:rsidRPr="001D23CF">
        <w:rPr>
          <w:rFonts w:eastAsia="Gungsuh"/>
          <w:b w:val="0"/>
          <w:color w:val="000000"/>
          <w:lang w:val="ru-RU"/>
        </w:rPr>
        <w:t>«Про</w:t>
      </w:r>
      <w:r>
        <w:rPr>
          <w:rFonts w:eastAsia="Gungsuh"/>
          <w:b w:val="0"/>
          <w:color w:val="000000"/>
          <w:lang w:val="ru-RU"/>
        </w:rPr>
        <w:t xml:space="preserve"> </w:t>
      </w:r>
      <w:proofErr w:type="spellStart"/>
      <w:r>
        <w:rPr>
          <w:rFonts w:eastAsia="Gungsuh"/>
          <w:b w:val="0"/>
          <w:color w:val="000000"/>
          <w:lang w:val="ru-RU"/>
        </w:rPr>
        <w:t>вищу</w:t>
      </w:r>
      <w:proofErr w:type="spellEnd"/>
      <w:r>
        <w:rPr>
          <w:rFonts w:eastAsia="Gungsuh"/>
          <w:b w:val="0"/>
          <w:color w:val="000000"/>
          <w:lang w:val="ru-RU"/>
        </w:rPr>
        <w:t xml:space="preserve"> </w:t>
      </w:r>
      <w:proofErr w:type="spellStart"/>
      <w:r w:rsidRPr="001D23CF">
        <w:rPr>
          <w:rFonts w:eastAsia="Gungsuh"/>
          <w:b w:val="0"/>
          <w:color w:val="000000"/>
          <w:lang w:val="ru-RU"/>
        </w:rPr>
        <w:t>освіту</w:t>
      </w:r>
      <w:proofErr w:type="spellEnd"/>
      <w:r w:rsidRPr="001D23CF">
        <w:rPr>
          <w:rFonts w:eastAsia="Gungsuh"/>
          <w:b w:val="0"/>
          <w:color w:val="000000"/>
          <w:lang w:val="ru-RU"/>
        </w:rPr>
        <w:t>».</w:t>
      </w:r>
      <w:r w:rsidRPr="00AD4E31">
        <w:rPr>
          <w:rFonts w:eastAsia="Gungsuh"/>
          <w:b w:val="0"/>
          <w:color w:val="000000"/>
          <w:lang w:val="ru-RU"/>
        </w:rPr>
        <w:t xml:space="preserve"> </w:t>
      </w:r>
      <w:r w:rsidRPr="001D23CF">
        <w:rPr>
          <w:rFonts w:eastAsia="Gungsuh"/>
          <w:b w:val="0"/>
          <w:color w:val="000000"/>
          <w:lang w:val="ru-RU"/>
        </w:rPr>
        <w:t>[</w:t>
      </w:r>
      <w:proofErr w:type="spellStart"/>
      <w:r w:rsidRPr="001D23CF">
        <w:rPr>
          <w:rFonts w:eastAsia="Gungsuh"/>
          <w:b w:val="0"/>
          <w:color w:val="000000"/>
          <w:lang w:val="ru-RU"/>
        </w:rPr>
        <w:t>Електронний</w:t>
      </w:r>
      <w:proofErr w:type="spellEnd"/>
      <w:r>
        <w:rPr>
          <w:rFonts w:eastAsia="Gungsuh"/>
          <w:b w:val="0"/>
          <w:color w:val="000000"/>
          <w:lang w:val="ru-RU"/>
        </w:rPr>
        <w:t xml:space="preserve"> </w:t>
      </w:r>
      <w:r w:rsidRPr="001D23CF">
        <w:rPr>
          <w:rFonts w:eastAsia="Gungsuh"/>
          <w:b w:val="0"/>
          <w:color w:val="000000"/>
          <w:lang w:val="ru-RU"/>
        </w:rPr>
        <w:t>ресурс]:−</w:t>
      </w:r>
      <w:r>
        <w:rPr>
          <w:rFonts w:eastAsia="Gungsuh"/>
          <w:b w:val="0"/>
          <w:color w:val="000000"/>
          <w:lang w:val="ru-RU"/>
        </w:rPr>
        <w:t xml:space="preserve"> </w:t>
      </w:r>
      <w:r w:rsidRPr="001D23CF">
        <w:rPr>
          <w:rFonts w:eastAsia="Gungsuh"/>
          <w:b w:val="0"/>
          <w:color w:val="000000"/>
          <w:lang w:val="ru-RU"/>
        </w:rPr>
        <w:t>Режим</w:t>
      </w:r>
      <w:r>
        <w:rPr>
          <w:rFonts w:eastAsia="Gungsuh"/>
          <w:b w:val="0"/>
          <w:color w:val="000000"/>
          <w:lang w:val="ru-RU"/>
        </w:rPr>
        <w:t xml:space="preserve"> </w:t>
      </w:r>
      <w:r w:rsidRPr="001D23CF">
        <w:rPr>
          <w:rFonts w:eastAsia="Gungsuh"/>
          <w:b w:val="0"/>
          <w:color w:val="000000"/>
          <w:lang w:val="ru-RU"/>
        </w:rPr>
        <w:t>доступу:</w:t>
      </w:r>
      <w:r>
        <w:rPr>
          <w:rFonts w:eastAsia="Gungsuh"/>
          <w:b w:val="0"/>
          <w:color w:val="000000"/>
          <w:lang w:val="ru-RU"/>
        </w:rPr>
        <w:t xml:space="preserve"> </w:t>
      </w:r>
      <w:hyperlink r:id="rId11" w:history="1">
        <w:r w:rsidRPr="00AD4E31">
          <w:rPr>
            <w:rStyle w:val="a6"/>
            <w:rFonts w:eastAsia="Gungsuh"/>
            <w:b w:val="0"/>
            <w:lang w:val="ru-RU"/>
          </w:rPr>
          <w:t>https://zakon.rada.gov.ua/laws/show/1556-18</w:t>
        </w:r>
      </w:hyperlink>
    </w:p>
    <w:p w:rsidR="00A53C36" w:rsidRPr="001D23CF" w:rsidRDefault="00A53C36" w:rsidP="00A53C36">
      <w:pPr>
        <w:pStyle w:val="11"/>
        <w:numPr>
          <w:ilvl w:val="0"/>
          <w:numId w:val="10"/>
        </w:numPr>
        <w:tabs>
          <w:tab w:val="left" w:pos="993"/>
        </w:tabs>
        <w:autoSpaceDE/>
        <w:autoSpaceDN/>
        <w:spacing w:line="276" w:lineRule="auto"/>
        <w:ind w:left="0" w:firstLine="720"/>
        <w:jc w:val="both"/>
        <w:outlineLvl w:val="9"/>
        <w:rPr>
          <w:color w:val="000000"/>
          <w:lang w:val="ru-RU"/>
        </w:rPr>
      </w:pPr>
      <w:r w:rsidRPr="001D23CF">
        <w:rPr>
          <w:rFonts w:eastAsia="Gungsuh"/>
          <w:b w:val="0"/>
          <w:color w:val="000000"/>
          <w:lang w:val="ru-RU"/>
        </w:rPr>
        <w:t>Закон</w:t>
      </w:r>
      <w:r>
        <w:rPr>
          <w:rFonts w:eastAsia="Gungsuh"/>
          <w:b w:val="0"/>
          <w:color w:val="000000"/>
          <w:lang w:val="ru-RU"/>
        </w:rPr>
        <w:t xml:space="preserve"> </w:t>
      </w:r>
      <w:proofErr w:type="spellStart"/>
      <w:r w:rsidRPr="001D23CF">
        <w:rPr>
          <w:rFonts w:eastAsia="Gungsuh"/>
          <w:b w:val="0"/>
          <w:color w:val="000000"/>
          <w:lang w:val="ru-RU"/>
        </w:rPr>
        <w:t>України</w:t>
      </w:r>
      <w:proofErr w:type="spellEnd"/>
      <w:r>
        <w:rPr>
          <w:rFonts w:eastAsia="Gungsuh"/>
          <w:b w:val="0"/>
          <w:color w:val="000000"/>
          <w:lang w:val="ru-RU"/>
        </w:rPr>
        <w:t xml:space="preserve"> </w:t>
      </w:r>
      <w:r w:rsidRPr="001D23CF">
        <w:rPr>
          <w:rFonts w:eastAsia="Gungsuh"/>
          <w:b w:val="0"/>
          <w:color w:val="000000"/>
          <w:lang w:val="ru-RU"/>
        </w:rPr>
        <w:t>«Про</w:t>
      </w:r>
      <w:r>
        <w:rPr>
          <w:rFonts w:eastAsia="Gungsuh"/>
          <w:b w:val="0"/>
          <w:color w:val="000000"/>
          <w:lang w:val="ru-RU"/>
        </w:rPr>
        <w:t xml:space="preserve"> </w:t>
      </w:r>
      <w:proofErr w:type="spellStart"/>
      <w:r w:rsidRPr="001D23CF">
        <w:rPr>
          <w:rFonts w:eastAsia="Gungsuh"/>
          <w:b w:val="0"/>
          <w:color w:val="000000"/>
          <w:lang w:val="ru-RU"/>
        </w:rPr>
        <w:t>фахову</w:t>
      </w:r>
      <w:proofErr w:type="spellEnd"/>
      <w:r>
        <w:rPr>
          <w:rFonts w:eastAsia="Gungsuh"/>
          <w:b w:val="0"/>
          <w:color w:val="000000"/>
          <w:lang w:val="ru-RU"/>
        </w:rPr>
        <w:t xml:space="preserve"> </w:t>
      </w:r>
      <w:proofErr w:type="spellStart"/>
      <w:r w:rsidRPr="001D23CF">
        <w:rPr>
          <w:rFonts w:eastAsia="Gungsuh"/>
          <w:b w:val="0"/>
          <w:color w:val="000000"/>
          <w:lang w:val="ru-RU"/>
        </w:rPr>
        <w:t>передвищу</w:t>
      </w:r>
      <w:proofErr w:type="spellEnd"/>
      <w:r>
        <w:rPr>
          <w:rFonts w:eastAsia="Gungsuh"/>
          <w:b w:val="0"/>
          <w:color w:val="000000"/>
          <w:lang w:val="ru-RU"/>
        </w:rPr>
        <w:t xml:space="preserve"> </w:t>
      </w:r>
      <w:proofErr w:type="spellStart"/>
      <w:r w:rsidRPr="001D23CF">
        <w:rPr>
          <w:rFonts w:eastAsia="Gungsuh"/>
          <w:b w:val="0"/>
          <w:color w:val="000000"/>
          <w:lang w:val="ru-RU"/>
        </w:rPr>
        <w:t>освіту</w:t>
      </w:r>
      <w:proofErr w:type="spellEnd"/>
      <w:r w:rsidRPr="001D23CF">
        <w:rPr>
          <w:rFonts w:eastAsia="Gungsuh"/>
          <w:b w:val="0"/>
          <w:color w:val="000000"/>
          <w:lang w:val="ru-RU"/>
        </w:rPr>
        <w:t>».</w:t>
      </w:r>
      <w:r>
        <w:rPr>
          <w:rFonts w:eastAsia="Gungsuh"/>
          <w:b w:val="0"/>
          <w:color w:val="000000"/>
          <w:lang w:val="ru-RU"/>
        </w:rPr>
        <w:t xml:space="preserve"> </w:t>
      </w:r>
      <w:r w:rsidRPr="001D23CF">
        <w:rPr>
          <w:rFonts w:eastAsia="Gungsuh"/>
          <w:b w:val="0"/>
          <w:color w:val="000000"/>
          <w:lang w:val="ru-RU"/>
        </w:rPr>
        <w:t>[</w:t>
      </w:r>
      <w:proofErr w:type="spellStart"/>
      <w:r w:rsidRPr="001D23CF">
        <w:rPr>
          <w:rFonts w:eastAsia="Gungsuh"/>
          <w:b w:val="0"/>
          <w:color w:val="000000"/>
          <w:lang w:val="ru-RU"/>
        </w:rPr>
        <w:t>Електронний</w:t>
      </w:r>
      <w:proofErr w:type="spellEnd"/>
      <w:r>
        <w:rPr>
          <w:rFonts w:eastAsia="Gungsuh"/>
          <w:b w:val="0"/>
          <w:color w:val="000000"/>
          <w:lang w:val="ru-RU"/>
        </w:rPr>
        <w:t xml:space="preserve"> </w:t>
      </w:r>
      <w:r w:rsidRPr="001D23CF">
        <w:rPr>
          <w:rFonts w:eastAsia="Gungsuh"/>
          <w:b w:val="0"/>
          <w:color w:val="000000"/>
          <w:lang w:val="ru-RU"/>
        </w:rPr>
        <w:t>ресурс]:−</w:t>
      </w:r>
      <w:r>
        <w:rPr>
          <w:rFonts w:eastAsia="Gungsuh"/>
          <w:b w:val="0"/>
          <w:color w:val="000000"/>
          <w:lang w:val="ru-RU"/>
        </w:rPr>
        <w:t xml:space="preserve"> </w:t>
      </w:r>
      <w:r w:rsidRPr="001D23CF">
        <w:rPr>
          <w:rFonts w:eastAsia="Gungsuh"/>
          <w:b w:val="0"/>
          <w:color w:val="000000"/>
          <w:lang w:val="ru-RU"/>
        </w:rPr>
        <w:t>Режим</w:t>
      </w:r>
      <w:r>
        <w:rPr>
          <w:rFonts w:eastAsia="Gungsuh"/>
          <w:b w:val="0"/>
          <w:color w:val="000000"/>
          <w:lang w:val="ru-RU"/>
        </w:rPr>
        <w:t xml:space="preserve"> </w:t>
      </w:r>
      <w:r w:rsidRPr="001D23CF">
        <w:rPr>
          <w:rFonts w:eastAsia="Gungsuh"/>
          <w:b w:val="0"/>
          <w:color w:val="000000"/>
          <w:lang w:val="ru-RU"/>
        </w:rPr>
        <w:t>доступу:</w:t>
      </w:r>
      <w:r>
        <w:rPr>
          <w:rFonts w:eastAsia="Gungsuh"/>
          <w:b w:val="0"/>
          <w:color w:val="000000"/>
          <w:lang w:val="ru-RU"/>
        </w:rPr>
        <w:t xml:space="preserve"> </w:t>
      </w:r>
      <w:hyperlink r:id="rId12" w:history="1">
        <w:r w:rsidRPr="0050185E">
          <w:rPr>
            <w:rStyle w:val="a6"/>
            <w:rFonts w:eastAsia="MS Mincho"/>
            <w:b w:val="0"/>
          </w:rPr>
          <w:t>https</w:t>
        </w:r>
        <w:r w:rsidRPr="001D23CF">
          <w:rPr>
            <w:rStyle w:val="a6"/>
            <w:rFonts w:eastAsia="MS Mincho"/>
            <w:b w:val="0"/>
            <w:lang w:val="ru-RU"/>
          </w:rPr>
          <w:t>://</w:t>
        </w:r>
        <w:proofErr w:type="spellStart"/>
        <w:r w:rsidRPr="0050185E">
          <w:rPr>
            <w:rStyle w:val="a6"/>
            <w:rFonts w:eastAsia="MS Mincho"/>
            <w:b w:val="0"/>
          </w:rPr>
          <w:t>zakon</w:t>
        </w:r>
        <w:proofErr w:type="spellEnd"/>
        <w:r w:rsidRPr="001D23CF">
          <w:rPr>
            <w:rStyle w:val="a6"/>
            <w:rFonts w:eastAsia="MS Mincho"/>
            <w:b w:val="0"/>
            <w:lang w:val="ru-RU"/>
          </w:rPr>
          <w:t>.</w:t>
        </w:r>
        <w:proofErr w:type="spellStart"/>
        <w:r w:rsidRPr="0050185E">
          <w:rPr>
            <w:rStyle w:val="a6"/>
            <w:rFonts w:eastAsia="MS Mincho"/>
            <w:b w:val="0"/>
          </w:rPr>
          <w:t>rada</w:t>
        </w:r>
        <w:proofErr w:type="spellEnd"/>
        <w:r w:rsidRPr="001D23CF">
          <w:rPr>
            <w:rStyle w:val="a6"/>
            <w:rFonts w:eastAsia="MS Mincho"/>
            <w:b w:val="0"/>
            <w:lang w:val="ru-RU"/>
          </w:rPr>
          <w:t>.</w:t>
        </w:r>
        <w:proofErr w:type="spellStart"/>
        <w:r w:rsidRPr="0050185E">
          <w:rPr>
            <w:rStyle w:val="a6"/>
            <w:rFonts w:eastAsia="MS Mincho"/>
            <w:b w:val="0"/>
          </w:rPr>
          <w:t>gov</w:t>
        </w:r>
        <w:proofErr w:type="spellEnd"/>
        <w:r w:rsidRPr="001D23CF">
          <w:rPr>
            <w:rStyle w:val="a6"/>
            <w:rFonts w:eastAsia="MS Mincho"/>
            <w:b w:val="0"/>
            <w:lang w:val="ru-RU"/>
          </w:rPr>
          <w:t>.</w:t>
        </w:r>
        <w:proofErr w:type="spellStart"/>
        <w:r w:rsidRPr="0050185E">
          <w:rPr>
            <w:rStyle w:val="a6"/>
            <w:rFonts w:eastAsia="MS Mincho"/>
            <w:b w:val="0"/>
          </w:rPr>
          <w:t>ua</w:t>
        </w:r>
        <w:proofErr w:type="spellEnd"/>
        <w:r w:rsidRPr="001D23CF">
          <w:rPr>
            <w:rStyle w:val="a6"/>
            <w:rFonts w:eastAsia="MS Mincho"/>
            <w:b w:val="0"/>
            <w:lang w:val="ru-RU"/>
          </w:rPr>
          <w:t>/</w:t>
        </w:r>
        <w:r w:rsidRPr="0050185E">
          <w:rPr>
            <w:rStyle w:val="a6"/>
            <w:rFonts w:eastAsia="MS Mincho"/>
            <w:b w:val="0"/>
          </w:rPr>
          <w:t>laws</w:t>
        </w:r>
        <w:r w:rsidRPr="001D23CF">
          <w:rPr>
            <w:rStyle w:val="a6"/>
            <w:rFonts w:eastAsia="MS Mincho"/>
            <w:b w:val="0"/>
            <w:lang w:val="ru-RU"/>
          </w:rPr>
          <w:t>/</w:t>
        </w:r>
        <w:r w:rsidRPr="0050185E">
          <w:rPr>
            <w:rStyle w:val="a6"/>
            <w:rFonts w:eastAsia="MS Mincho"/>
            <w:b w:val="0"/>
          </w:rPr>
          <w:t>show</w:t>
        </w:r>
        <w:r w:rsidRPr="001D23CF">
          <w:rPr>
            <w:rStyle w:val="a6"/>
            <w:rFonts w:eastAsia="MS Mincho"/>
            <w:b w:val="0"/>
            <w:lang w:val="ru-RU"/>
          </w:rPr>
          <w:t>/2745-19</w:t>
        </w:r>
      </w:hyperlink>
      <w:r>
        <w:rPr>
          <w:b w:val="0"/>
          <w:color w:val="000000"/>
          <w:u w:val="single"/>
          <w:lang w:val="ru-RU"/>
        </w:rPr>
        <w:t xml:space="preserve"> </w:t>
      </w:r>
    </w:p>
    <w:p w:rsidR="00A53C36" w:rsidRPr="00EF1C6D" w:rsidRDefault="00A53C36" w:rsidP="00A53C36">
      <w:pPr>
        <w:pStyle w:val="11"/>
        <w:numPr>
          <w:ilvl w:val="0"/>
          <w:numId w:val="10"/>
        </w:numPr>
        <w:tabs>
          <w:tab w:val="left" w:pos="993"/>
        </w:tabs>
        <w:autoSpaceDE/>
        <w:autoSpaceDN/>
        <w:spacing w:line="276" w:lineRule="auto"/>
        <w:ind w:left="0" w:firstLine="720"/>
        <w:jc w:val="both"/>
        <w:outlineLvl w:val="9"/>
        <w:rPr>
          <w:color w:val="000000"/>
          <w:lang w:val="ru-RU"/>
        </w:rPr>
      </w:pPr>
      <w:r w:rsidRPr="00EF1C6D">
        <w:rPr>
          <w:b w:val="0"/>
          <w:color w:val="000000"/>
          <w:lang w:val="ru-RU"/>
        </w:rPr>
        <w:t>Постанова</w:t>
      </w:r>
      <w:r>
        <w:rPr>
          <w:b w:val="0"/>
          <w:color w:val="000000"/>
          <w:lang w:val="ru-RU"/>
        </w:rPr>
        <w:t xml:space="preserve"> </w:t>
      </w:r>
      <w:proofErr w:type="spellStart"/>
      <w:r w:rsidRPr="00EF1C6D">
        <w:rPr>
          <w:b w:val="0"/>
          <w:color w:val="000000"/>
          <w:lang w:val="ru-RU"/>
        </w:rPr>
        <w:t>Кабінету</w:t>
      </w:r>
      <w:proofErr w:type="spellEnd"/>
      <w:r>
        <w:rPr>
          <w:b w:val="0"/>
          <w:color w:val="000000"/>
          <w:lang w:val="ru-RU"/>
        </w:rPr>
        <w:t xml:space="preserve"> </w:t>
      </w:r>
      <w:proofErr w:type="spellStart"/>
      <w:r w:rsidRPr="00EF1C6D">
        <w:rPr>
          <w:b w:val="0"/>
          <w:color w:val="000000"/>
          <w:lang w:val="ru-RU"/>
        </w:rPr>
        <w:t>Міністрів</w:t>
      </w:r>
      <w:proofErr w:type="spellEnd"/>
      <w:r>
        <w:rPr>
          <w:b w:val="0"/>
          <w:color w:val="000000"/>
          <w:lang w:val="ru-RU"/>
        </w:rPr>
        <w:t xml:space="preserve"> </w:t>
      </w:r>
      <w:proofErr w:type="spellStart"/>
      <w:r w:rsidRPr="00EF1C6D">
        <w:rPr>
          <w:b w:val="0"/>
          <w:color w:val="000000"/>
          <w:lang w:val="ru-RU"/>
        </w:rPr>
        <w:t>України</w:t>
      </w:r>
      <w:proofErr w:type="spellEnd"/>
      <w:r>
        <w:rPr>
          <w:b w:val="0"/>
          <w:color w:val="000000"/>
          <w:lang w:val="ru-RU"/>
        </w:rPr>
        <w:t xml:space="preserve"> </w:t>
      </w:r>
      <w:proofErr w:type="spellStart"/>
      <w:r w:rsidRPr="00046E5C">
        <w:rPr>
          <w:b w:val="0"/>
          <w:color w:val="000000"/>
          <w:lang w:val="ru-RU"/>
        </w:rPr>
        <w:t>від</w:t>
      </w:r>
      <w:proofErr w:type="spellEnd"/>
      <w:r>
        <w:rPr>
          <w:b w:val="0"/>
          <w:color w:val="000000"/>
          <w:lang w:val="ru-RU"/>
        </w:rPr>
        <w:t xml:space="preserve"> </w:t>
      </w:r>
      <w:r w:rsidR="00AD4E31">
        <w:rPr>
          <w:b w:val="0"/>
          <w:color w:val="000000"/>
          <w:lang w:val="ru-RU"/>
        </w:rPr>
        <w:t xml:space="preserve">12 </w:t>
      </w:r>
      <w:proofErr w:type="spellStart"/>
      <w:r w:rsidR="00AD4E31">
        <w:rPr>
          <w:b w:val="0"/>
          <w:color w:val="000000"/>
          <w:lang w:val="ru-RU"/>
        </w:rPr>
        <w:t>серпня</w:t>
      </w:r>
      <w:proofErr w:type="spellEnd"/>
      <w:r w:rsidR="00AD4E31">
        <w:rPr>
          <w:b w:val="0"/>
          <w:color w:val="000000"/>
          <w:lang w:val="ru-RU"/>
        </w:rPr>
        <w:t xml:space="preserve"> 2015</w:t>
      </w:r>
      <w:r>
        <w:rPr>
          <w:b w:val="0"/>
          <w:color w:val="000000"/>
          <w:lang w:val="ru-RU"/>
        </w:rPr>
        <w:t xml:space="preserve"> </w:t>
      </w:r>
      <w:r w:rsidRPr="00046E5C">
        <w:rPr>
          <w:b w:val="0"/>
          <w:color w:val="000000"/>
          <w:lang w:val="ru-RU"/>
        </w:rPr>
        <w:t>року</w:t>
      </w:r>
      <w:r>
        <w:rPr>
          <w:b w:val="0"/>
          <w:color w:val="000000"/>
          <w:lang w:val="ru-RU"/>
        </w:rPr>
        <w:t xml:space="preserve"> </w:t>
      </w:r>
      <w:r w:rsidRPr="00EF1C6D">
        <w:rPr>
          <w:b w:val="0"/>
          <w:color w:val="000000"/>
          <w:lang w:val="ru-RU"/>
        </w:rPr>
        <w:t>№</w:t>
      </w:r>
      <w:r>
        <w:rPr>
          <w:b w:val="0"/>
          <w:color w:val="000000"/>
          <w:lang w:val="ru-RU"/>
        </w:rPr>
        <w:t xml:space="preserve"> </w:t>
      </w:r>
      <w:r w:rsidR="00AD4E31">
        <w:rPr>
          <w:b w:val="0"/>
          <w:color w:val="000000"/>
          <w:lang w:val="ru-RU"/>
        </w:rPr>
        <w:t>579</w:t>
      </w:r>
      <w:r>
        <w:rPr>
          <w:b w:val="0"/>
          <w:color w:val="000000"/>
          <w:lang w:val="ru-RU"/>
        </w:rPr>
        <w:t xml:space="preserve"> </w:t>
      </w:r>
      <w:r w:rsidRPr="005A2E89">
        <w:rPr>
          <w:b w:val="0"/>
          <w:color w:val="000000"/>
          <w:lang w:val="ru-RU"/>
        </w:rPr>
        <w:t>(</w:t>
      </w:r>
      <w:proofErr w:type="spellStart"/>
      <w:r w:rsidRPr="005A2E89">
        <w:rPr>
          <w:b w:val="0"/>
          <w:color w:val="000000"/>
          <w:lang w:val="ru-RU"/>
        </w:rPr>
        <w:t>зі</w:t>
      </w:r>
      <w:proofErr w:type="spellEnd"/>
      <w:r>
        <w:rPr>
          <w:b w:val="0"/>
          <w:color w:val="000000"/>
          <w:lang w:val="ru-RU"/>
        </w:rPr>
        <w:t xml:space="preserve"> </w:t>
      </w:r>
      <w:proofErr w:type="spellStart"/>
      <w:r w:rsidRPr="005A2E89">
        <w:rPr>
          <w:b w:val="0"/>
          <w:color w:val="000000"/>
          <w:lang w:val="ru-RU"/>
        </w:rPr>
        <w:t>змінами</w:t>
      </w:r>
      <w:proofErr w:type="spellEnd"/>
      <w:r w:rsidRPr="005A2E89">
        <w:rPr>
          <w:b w:val="0"/>
          <w:color w:val="000000"/>
          <w:lang w:val="ru-RU"/>
        </w:rPr>
        <w:t>,</w:t>
      </w:r>
      <w:r>
        <w:rPr>
          <w:b w:val="0"/>
          <w:color w:val="000000"/>
          <w:lang w:val="ru-RU"/>
        </w:rPr>
        <w:t xml:space="preserve"> </w:t>
      </w:r>
      <w:proofErr w:type="spellStart"/>
      <w:r w:rsidRPr="005A2E89">
        <w:rPr>
          <w:b w:val="0"/>
          <w:color w:val="000000"/>
          <w:lang w:val="ru-RU"/>
        </w:rPr>
        <w:t>затвердженими</w:t>
      </w:r>
      <w:proofErr w:type="spellEnd"/>
      <w:r>
        <w:rPr>
          <w:b w:val="0"/>
          <w:color w:val="000000"/>
          <w:lang w:val="ru-RU"/>
        </w:rPr>
        <w:t xml:space="preserve"> </w:t>
      </w:r>
      <w:proofErr w:type="spellStart"/>
      <w:r w:rsidRPr="005A2E89">
        <w:rPr>
          <w:b w:val="0"/>
          <w:color w:val="000000"/>
          <w:lang w:val="ru-RU"/>
        </w:rPr>
        <w:t>Постановою</w:t>
      </w:r>
      <w:proofErr w:type="spellEnd"/>
      <w:r>
        <w:rPr>
          <w:b w:val="0"/>
          <w:color w:val="000000"/>
          <w:lang w:val="ru-RU"/>
        </w:rPr>
        <w:t xml:space="preserve"> </w:t>
      </w:r>
      <w:proofErr w:type="spellStart"/>
      <w:r w:rsidRPr="005A2E89">
        <w:rPr>
          <w:b w:val="0"/>
          <w:color w:val="000000"/>
          <w:lang w:val="ru-RU"/>
        </w:rPr>
        <w:t>Кабінету</w:t>
      </w:r>
      <w:proofErr w:type="spellEnd"/>
      <w:r>
        <w:rPr>
          <w:b w:val="0"/>
          <w:color w:val="000000"/>
          <w:lang w:val="ru-RU"/>
        </w:rPr>
        <w:t xml:space="preserve"> </w:t>
      </w:r>
      <w:proofErr w:type="spellStart"/>
      <w:r w:rsidRPr="005A2E89">
        <w:rPr>
          <w:b w:val="0"/>
          <w:color w:val="000000"/>
          <w:lang w:val="ru-RU"/>
        </w:rPr>
        <w:t>Міністрів</w:t>
      </w:r>
      <w:proofErr w:type="spellEnd"/>
      <w:r>
        <w:rPr>
          <w:b w:val="0"/>
          <w:color w:val="000000"/>
          <w:lang w:val="ru-RU"/>
        </w:rPr>
        <w:t xml:space="preserve"> </w:t>
      </w:r>
      <w:proofErr w:type="spellStart"/>
      <w:r w:rsidRPr="005A2E89">
        <w:rPr>
          <w:b w:val="0"/>
          <w:color w:val="000000"/>
          <w:lang w:val="ru-RU"/>
        </w:rPr>
        <w:t>України</w:t>
      </w:r>
      <w:proofErr w:type="spellEnd"/>
      <w:r>
        <w:rPr>
          <w:b w:val="0"/>
          <w:color w:val="000000"/>
          <w:lang w:val="ru-RU"/>
        </w:rPr>
        <w:t xml:space="preserve"> </w:t>
      </w:r>
      <w:proofErr w:type="spellStart"/>
      <w:r w:rsidRPr="005A2E89">
        <w:rPr>
          <w:b w:val="0"/>
          <w:color w:val="000000"/>
          <w:lang w:val="ru-RU"/>
        </w:rPr>
        <w:t>від</w:t>
      </w:r>
      <w:proofErr w:type="spellEnd"/>
      <w:r>
        <w:rPr>
          <w:b w:val="0"/>
          <w:color w:val="000000"/>
          <w:lang w:val="ru-RU"/>
        </w:rPr>
        <w:t xml:space="preserve"> </w:t>
      </w:r>
      <w:r w:rsidR="00AD4E31">
        <w:rPr>
          <w:b w:val="0"/>
          <w:color w:val="000000"/>
          <w:lang w:val="ru-RU"/>
        </w:rPr>
        <w:t>13.05.2022</w:t>
      </w:r>
      <w:r>
        <w:rPr>
          <w:b w:val="0"/>
          <w:color w:val="000000"/>
          <w:lang w:val="ru-RU"/>
        </w:rPr>
        <w:t xml:space="preserve"> </w:t>
      </w:r>
      <w:r w:rsidRPr="005A2E89">
        <w:rPr>
          <w:b w:val="0"/>
          <w:color w:val="000000"/>
          <w:lang w:val="ru-RU"/>
        </w:rPr>
        <w:t>р.</w:t>
      </w:r>
      <w:r>
        <w:rPr>
          <w:b w:val="0"/>
          <w:color w:val="000000"/>
          <w:lang w:val="ru-RU"/>
        </w:rPr>
        <w:t xml:space="preserve"> </w:t>
      </w:r>
      <w:r w:rsidRPr="005A2E89">
        <w:rPr>
          <w:b w:val="0"/>
          <w:color w:val="000000"/>
          <w:lang w:val="ru-RU"/>
        </w:rPr>
        <w:t>№</w:t>
      </w:r>
      <w:r>
        <w:rPr>
          <w:b w:val="0"/>
          <w:color w:val="000000"/>
          <w:lang w:val="ru-RU"/>
        </w:rPr>
        <w:t xml:space="preserve"> </w:t>
      </w:r>
      <w:r w:rsidR="00AD4E31">
        <w:rPr>
          <w:b w:val="0"/>
          <w:color w:val="000000"/>
          <w:lang w:val="ru-RU"/>
        </w:rPr>
        <w:t>599</w:t>
      </w:r>
      <w:r w:rsidRPr="005A2E89">
        <w:rPr>
          <w:b w:val="0"/>
          <w:color w:val="000000"/>
          <w:lang w:val="ru-RU"/>
        </w:rPr>
        <w:t>)</w:t>
      </w:r>
      <w:r>
        <w:rPr>
          <w:b w:val="0"/>
          <w:color w:val="000000"/>
          <w:lang w:val="ru-RU"/>
        </w:rPr>
        <w:t xml:space="preserve"> </w:t>
      </w:r>
      <w:r w:rsidRPr="00EF1C6D">
        <w:rPr>
          <w:b w:val="0"/>
          <w:color w:val="000000"/>
          <w:lang w:val="ru-RU"/>
        </w:rPr>
        <w:t>«</w:t>
      </w:r>
      <w:r w:rsidRPr="005A2E89">
        <w:rPr>
          <w:b w:val="0"/>
          <w:color w:val="000000"/>
          <w:lang w:val="ru-RU"/>
        </w:rPr>
        <w:t>Про</w:t>
      </w:r>
      <w:r>
        <w:rPr>
          <w:b w:val="0"/>
          <w:color w:val="000000"/>
          <w:lang w:val="ru-RU"/>
        </w:rPr>
        <w:t xml:space="preserve"> </w:t>
      </w:r>
      <w:proofErr w:type="spellStart"/>
      <w:r w:rsidRPr="005A2E89">
        <w:rPr>
          <w:b w:val="0"/>
          <w:color w:val="000000"/>
          <w:lang w:val="ru-RU"/>
        </w:rPr>
        <w:t>затвердження</w:t>
      </w:r>
      <w:proofErr w:type="spellEnd"/>
      <w:r>
        <w:rPr>
          <w:b w:val="0"/>
          <w:color w:val="000000"/>
          <w:lang w:val="ru-RU"/>
        </w:rPr>
        <w:t xml:space="preserve"> </w:t>
      </w:r>
      <w:r w:rsidR="00AD4E31" w:rsidRPr="00AD4E31">
        <w:rPr>
          <w:b w:val="0"/>
          <w:color w:val="000000"/>
          <w:lang w:val="uk-UA"/>
        </w:rPr>
        <w:t>Порядку реалізації права на академічну мобільність</w:t>
      </w:r>
      <w:r w:rsidRPr="00046E5C">
        <w:rPr>
          <w:b w:val="0"/>
          <w:bCs w:val="0"/>
          <w:lang w:val="ru-RU"/>
        </w:rPr>
        <w:t>».</w:t>
      </w:r>
      <w:r>
        <w:rPr>
          <w:rFonts w:eastAsia="Gungsuh"/>
          <w:b w:val="0"/>
          <w:color w:val="000000"/>
          <w:lang w:val="ru-RU"/>
        </w:rPr>
        <w:t xml:space="preserve"> </w:t>
      </w:r>
      <w:r w:rsidRPr="00EF1C6D">
        <w:rPr>
          <w:rFonts w:eastAsia="Gungsuh"/>
          <w:b w:val="0"/>
          <w:color w:val="000000"/>
          <w:lang w:val="ru-RU"/>
        </w:rPr>
        <w:t>[</w:t>
      </w:r>
      <w:proofErr w:type="spellStart"/>
      <w:r w:rsidRPr="00EF1C6D">
        <w:rPr>
          <w:rFonts w:eastAsia="Gungsuh"/>
          <w:b w:val="0"/>
          <w:color w:val="000000"/>
          <w:lang w:val="ru-RU"/>
        </w:rPr>
        <w:t>Електронний</w:t>
      </w:r>
      <w:proofErr w:type="spellEnd"/>
      <w:r>
        <w:rPr>
          <w:rFonts w:eastAsia="Gungsuh"/>
          <w:b w:val="0"/>
          <w:color w:val="000000"/>
          <w:lang w:val="ru-RU"/>
        </w:rPr>
        <w:t xml:space="preserve"> </w:t>
      </w:r>
      <w:r w:rsidRPr="00EF1C6D">
        <w:rPr>
          <w:rFonts w:eastAsia="Gungsuh"/>
          <w:b w:val="0"/>
          <w:color w:val="000000"/>
          <w:lang w:val="ru-RU"/>
        </w:rPr>
        <w:t>ресурс]:</w:t>
      </w:r>
      <w:r>
        <w:rPr>
          <w:rFonts w:eastAsia="Gungsuh"/>
          <w:b w:val="0"/>
          <w:color w:val="000000"/>
          <w:lang w:val="ru-RU"/>
        </w:rPr>
        <w:t xml:space="preserve"> </w:t>
      </w:r>
      <w:r w:rsidRPr="00EF1C6D">
        <w:rPr>
          <w:rFonts w:eastAsia="Gungsuh"/>
          <w:b w:val="0"/>
          <w:color w:val="000000"/>
          <w:lang w:val="ru-RU"/>
        </w:rPr>
        <w:t>−</w:t>
      </w:r>
      <w:r>
        <w:rPr>
          <w:rFonts w:eastAsia="Gungsuh"/>
          <w:b w:val="0"/>
          <w:color w:val="000000"/>
          <w:lang w:val="ru-RU"/>
        </w:rPr>
        <w:t xml:space="preserve"> </w:t>
      </w:r>
      <w:r w:rsidRPr="00EF1C6D">
        <w:rPr>
          <w:rFonts w:eastAsia="Gungsuh"/>
          <w:b w:val="0"/>
          <w:color w:val="000000"/>
          <w:lang w:val="ru-RU"/>
        </w:rPr>
        <w:t>Режим</w:t>
      </w:r>
      <w:r>
        <w:rPr>
          <w:rFonts w:eastAsia="Gungsuh"/>
          <w:b w:val="0"/>
          <w:color w:val="000000"/>
          <w:lang w:val="ru-RU"/>
        </w:rPr>
        <w:t xml:space="preserve"> </w:t>
      </w:r>
      <w:r w:rsidRPr="00EF1C6D">
        <w:rPr>
          <w:rFonts w:eastAsia="Gungsuh"/>
          <w:b w:val="0"/>
          <w:color w:val="000000"/>
          <w:lang w:val="ru-RU"/>
        </w:rPr>
        <w:t>доступу:</w:t>
      </w:r>
      <w:r>
        <w:rPr>
          <w:rFonts w:eastAsia="Gungsuh"/>
          <w:b w:val="0"/>
          <w:color w:val="000000"/>
          <w:lang w:val="ru-RU"/>
        </w:rPr>
        <w:t xml:space="preserve"> </w:t>
      </w:r>
      <w:hyperlink r:id="rId13" w:anchor="Text" w:history="1">
        <w:r w:rsidRPr="00AD4E31">
          <w:rPr>
            <w:rStyle w:val="a6"/>
            <w:b w:val="0"/>
          </w:rPr>
          <w:t>https</w:t>
        </w:r>
        <w:r w:rsidRPr="00AD4E31">
          <w:rPr>
            <w:rStyle w:val="a6"/>
            <w:b w:val="0"/>
            <w:lang w:val="ru-RU"/>
          </w:rPr>
          <w:t>://</w:t>
        </w:r>
        <w:proofErr w:type="spellStart"/>
        <w:r w:rsidRPr="00AD4E31">
          <w:rPr>
            <w:rStyle w:val="a6"/>
            <w:b w:val="0"/>
          </w:rPr>
          <w:t>zakon</w:t>
        </w:r>
        <w:proofErr w:type="spellEnd"/>
        <w:r w:rsidRPr="00AD4E31">
          <w:rPr>
            <w:rStyle w:val="a6"/>
            <w:b w:val="0"/>
            <w:lang w:val="ru-RU"/>
          </w:rPr>
          <w:t>.</w:t>
        </w:r>
        <w:proofErr w:type="spellStart"/>
        <w:r w:rsidRPr="00AD4E31">
          <w:rPr>
            <w:rStyle w:val="a6"/>
            <w:b w:val="0"/>
          </w:rPr>
          <w:t>rada</w:t>
        </w:r>
        <w:proofErr w:type="spellEnd"/>
        <w:r w:rsidRPr="00AD4E31">
          <w:rPr>
            <w:rStyle w:val="a6"/>
            <w:b w:val="0"/>
            <w:lang w:val="ru-RU"/>
          </w:rPr>
          <w:t>.</w:t>
        </w:r>
        <w:proofErr w:type="spellStart"/>
        <w:r w:rsidRPr="00AD4E31">
          <w:rPr>
            <w:rStyle w:val="a6"/>
            <w:b w:val="0"/>
          </w:rPr>
          <w:t>gov</w:t>
        </w:r>
        <w:proofErr w:type="spellEnd"/>
        <w:r w:rsidRPr="00AD4E31">
          <w:rPr>
            <w:rStyle w:val="a6"/>
            <w:b w:val="0"/>
            <w:lang w:val="ru-RU"/>
          </w:rPr>
          <w:t>.</w:t>
        </w:r>
        <w:proofErr w:type="spellStart"/>
        <w:r w:rsidRPr="00AD4E31">
          <w:rPr>
            <w:rStyle w:val="a6"/>
            <w:b w:val="0"/>
          </w:rPr>
          <w:t>ua</w:t>
        </w:r>
        <w:proofErr w:type="spellEnd"/>
        <w:r w:rsidRPr="00AD4E31">
          <w:rPr>
            <w:rStyle w:val="a6"/>
            <w:b w:val="0"/>
            <w:lang w:val="ru-RU"/>
          </w:rPr>
          <w:t>/</w:t>
        </w:r>
        <w:r w:rsidRPr="00AD4E31">
          <w:rPr>
            <w:rStyle w:val="a6"/>
            <w:b w:val="0"/>
          </w:rPr>
          <w:t>laws</w:t>
        </w:r>
        <w:r w:rsidRPr="00AD4E31">
          <w:rPr>
            <w:rStyle w:val="a6"/>
            <w:b w:val="0"/>
            <w:lang w:val="ru-RU"/>
          </w:rPr>
          <w:t>/</w:t>
        </w:r>
        <w:r w:rsidRPr="00AD4E31">
          <w:rPr>
            <w:rStyle w:val="a6"/>
            <w:b w:val="0"/>
          </w:rPr>
          <w:t>show</w:t>
        </w:r>
        <w:r w:rsidRPr="00AD4E31">
          <w:rPr>
            <w:rStyle w:val="a6"/>
            <w:b w:val="0"/>
            <w:lang w:val="ru-RU"/>
          </w:rPr>
          <w:t>/1187-2015-%</w:t>
        </w:r>
        <w:r w:rsidRPr="00AD4E31">
          <w:rPr>
            <w:rStyle w:val="a6"/>
            <w:b w:val="0"/>
          </w:rPr>
          <w:t>D</w:t>
        </w:r>
        <w:r w:rsidRPr="00AD4E31">
          <w:rPr>
            <w:rStyle w:val="a6"/>
            <w:b w:val="0"/>
            <w:lang w:val="ru-RU"/>
          </w:rPr>
          <w:t>0%</w:t>
        </w:r>
        <w:r w:rsidRPr="00AD4E31">
          <w:rPr>
            <w:rStyle w:val="a6"/>
            <w:b w:val="0"/>
          </w:rPr>
          <w:t>BF</w:t>
        </w:r>
        <w:r w:rsidRPr="00AD4E31">
          <w:rPr>
            <w:rStyle w:val="a6"/>
            <w:b w:val="0"/>
            <w:lang w:val="ru-RU"/>
          </w:rPr>
          <w:t>#</w:t>
        </w:r>
        <w:r w:rsidRPr="00AD4E31">
          <w:rPr>
            <w:rStyle w:val="a6"/>
            <w:b w:val="0"/>
          </w:rPr>
          <w:t>Text</w:t>
        </w:r>
      </w:hyperlink>
    </w:p>
    <w:p w:rsidR="00A53C36" w:rsidRPr="00AD4E31" w:rsidRDefault="00A53C36" w:rsidP="00A53C36">
      <w:pPr>
        <w:pStyle w:val="11"/>
        <w:numPr>
          <w:ilvl w:val="0"/>
          <w:numId w:val="10"/>
        </w:numPr>
        <w:tabs>
          <w:tab w:val="left" w:pos="993"/>
        </w:tabs>
        <w:autoSpaceDE/>
        <w:autoSpaceDN/>
        <w:spacing w:line="276" w:lineRule="auto"/>
        <w:ind w:left="0" w:firstLine="720"/>
        <w:jc w:val="both"/>
        <w:outlineLvl w:val="9"/>
        <w:rPr>
          <w:b w:val="0"/>
          <w:lang w:val="ru-RU"/>
        </w:rPr>
      </w:pPr>
      <w:r w:rsidRPr="008A35E5">
        <w:rPr>
          <w:b w:val="0"/>
          <w:lang w:val="ru-RU"/>
        </w:rPr>
        <w:t>Про</w:t>
      </w:r>
      <w:r w:rsidRPr="00AD4E31">
        <w:rPr>
          <w:b w:val="0"/>
          <w:lang w:val="ru-RU"/>
        </w:rPr>
        <w:t xml:space="preserve"> </w:t>
      </w:r>
      <w:proofErr w:type="spellStart"/>
      <w:r w:rsidRPr="008A35E5">
        <w:rPr>
          <w:b w:val="0"/>
          <w:lang w:val="ru-RU"/>
        </w:rPr>
        <w:t>затвердження</w:t>
      </w:r>
      <w:proofErr w:type="spellEnd"/>
      <w:r w:rsidRPr="00AD4E31">
        <w:rPr>
          <w:b w:val="0"/>
          <w:lang w:val="ru-RU"/>
        </w:rPr>
        <w:t xml:space="preserve"> </w:t>
      </w:r>
      <w:r w:rsidRPr="008A35E5">
        <w:rPr>
          <w:b w:val="0"/>
          <w:lang w:val="ru-RU"/>
        </w:rPr>
        <w:t>Порядку</w:t>
      </w:r>
      <w:r w:rsidRPr="00AD4E31">
        <w:rPr>
          <w:b w:val="0"/>
          <w:lang w:val="ru-RU"/>
        </w:rPr>
        <w:t xml:space="preserve"> </w:t>
      </w:r>
      <w:proofErr w:type="spellStart"/>
      <w:r w:rsidRPr="008A35E5">
        <w:rPr>
          <w:b w:val="0"/>
          <w:lang w:val="ru-RU"/>
        </w:rPr>
        <w:t>визнання</w:t>
      </w:r>
      <w:proofErr w:type="spellEnd"/>
      <w:r w:rsidRPr="00AD4E31">
        <w:rPr>
          <w:b w:val="0"/>
          <w:lang w:val="ru-RU"/>
        </w:rPr>
        <w:t xml:space="preserve"> </w:t>
      </w:r>
      <w:r w:rsidRPr="008A35E5">
        <w:rPr>
          <w:b w:val="0"/>
          <w:lang w:val="ru-RU"/>
        </w:rPr>
        <w:t>у</w:t>
      </w:r>
      <w:r w:rsidRPr="00AD4E31">
        <w:rPr>
          <w:b w:val="0"/>
          <w:lang w:val="ru-RU"/>
        </w:rPr>
        <w:t xml:space="preserve"> </w:t>
      </w:r>
      <w:proofErr w:type="spellStart"/>
      <w:r w:rsidRPr="008A35E5">
        <w:rPr>
          <w:b w:val="0"/>
          <w:lang w:val="ru-RU"/>
        </w:rPr>
        <w:t>вищій</w:t>
      </w:r>
      <w:proofErr w:type="spellEnd"/>
      <w:r w:rsidRPr="00AD4E31">
        <w:rPr>
          <w:b w:val="0"/>
          <w:lang w:val="ru-RU"/>
        </w:rPr>
        <w:t xml:space="preserve"> </w:t>
      </w:r>
      <w:r w:rsidRPr="008A35E5">
        <w:rPr>
          <w:b w:val="0"/>
          <w:lang w:val="ru-RU"/>
        </w:rPr>
        <w:t>та</w:t>
      </w:r>
      <w:r w:rsidRPr="00AD4E31">
        <w:rPr>
          <w:b w:val="0"/>
          <w:lang w:val="ru-RU"/>
        </w:rPr>
        <w:t xml:space="preserve"> </w:t>
      </w:r>
      <w:proofErr w:type="spellStart"/>
      <w:r w:rsidRPr="008A35E5">
        <w:rPr>
          <w:b w:val="0"/>
          <w:lang w:val="ru-RU"/>
        </w:rPr>
        <w:t>фаховій</w:t>
      </w:r>
      <w:proofErr w:type="spellEnd"/>
      <w:r w:rsidRPr="00AD4E31">
        <w:rPr>
          <w:b w:val="0"/>
          <w:lang w:val="ru-RU"/>
        </w:rPr>
        <w:t xml:space="preserve"> </w:t>
      </w:r>
      <w:proofErr w:type="spellStart"/>
      <w:r w:rsidRPr="008A35E5">
        <w:rPr>
          <w:b w:val="0"/>
          <w:lang w:val="ru-RU"/>
        </w:rPr>
        <w:t>передвищій</w:t>
      </w:r>
      <w:proofErr w:type="spellEnd"/>
      <w:r w:rsidRPr="00AD4E31">
        <w:rPr>
          <w:b w:val="0"/>
          <w:lang w:val="ru-RU"/>
        </w:rPr>
        <w:t xml:space="preserve"> </w:t>
      </w:r>
      <w:proofErr w:type="spellStart"/>
      <w:r w:rsidRPr="008A35E5">
        <w:rPr>
          <w:b w:val="0"/>
          <w:lang w:val="ru-RU"/>
        </w:rPr>
        <w:t>освіті</w:t>
      </w:r>
      <w:proofErr w:type="spellEnd"/>
      <w:r w:rsidRPr="00AD4E31">
        <w:rPr>
          <w:b w:val="0"/>
          <w:lang w:val="ru-RU"/>
        </w:rPr>
        <w:t xml:space="preserve"> </w:t>
      </w:r>
      <w:proofErr w:type="spellStart"/>
      <w:r w:rsidRPr="008A35E5">
        <w:rPr>
          <w:b w:val="0"/>
          <w:lang w:val="ru-RU"/>
        </w:rPr>
        <w:t>результатів</w:t>
      </w:r>
      <w:proofErr w:type="spellEnd"/>
      <w:r w:rsidRPr="00AD4E31">
        <w:rPr>
          <w:b w:val="0"/>
          <w:lang w:val="ru-RU"/>
        </w:rPr>
        <w:t xml:space="preserve"> </w:t>
      </w:r>
      <w:proofErr w:type="spellStart"/>
      <w:r w:rsidRPr="008A35E5">
        <w:rPr>
          <w:b w:val="0"/>
          <w:lang w:val="ru-RU"/>
        </w:rPr>
        <w:t>навчання</w:t>
      </w:r>
      <w:proofErr w:type="spellEnd"/>
      <w:r w:rsidRPr="00AD4E31">
        <w:rPr>
          <w:b w:val="0"/>
          <w:lang w:val="ru-RU"/>
        </w:rPr>
        <w:t xml:space="preserve">, </w:t>
      </w:r>
      <w:proofErr w:type="spellStart"/>
      <w:r w:rsidRPr="008A35E5">
        <w:rPr>
          <w:b w:val="0"/>
          <w:lang w:val="ru-RU"/>
        </w:rPr>
        <w:t>здобутих</w:t>
      </w:r>
      <w:proofErr w:type="spellEnd"/>
      <w:r w:rsidRPr="00AD4E31">
        <w:rPr>
          <w:b w:val="0"/>
          <w:lang w:val="ru-RU"/>
        </w:rPr>
        <w:t xml:space="preserve"> </w:t>
      </w:r>
      <w:r w:rsidRPr="008A35E5">
        <w:rPr>
          <w:b w:val="0"/>
          <w:lang w:val="ru-RU"/>
        </w:rPr>
        <w:t>шляхом</w:t>
      </w:r>
      <w:r w:rsidRPr="00AD4E31">
        <w:rPr>
          <w:b w:val="0"/>
          <w:lang w:val="ru-RU"/>
        </w:rPr>
        <w:t xml:space="preserve"> </w:t>
      </w:r>
      <w:proofErr w:type="spellStart"/>
      <w:r w:rsidRPr="008A35E5">
        <w:rPr>
          <w:b w:val="0"/>
          <w:lang w:val="ru-RU"/>
        </w:rPr>
        <w:t>неформальної</w:t>
      </w:r>
      <w:proofErr w:type="spellEnd"/>
      <w:r w:rsidRPr="00AD4E31">
        <w:rPr>
          <w:b w:val="0"/>
          <w:lang w:val="ru-RU"/>
        </w:rPr>
        <w:t xml:space="preserve"> </w:t>
      </w:r>
      <w:r w:rsidRPr="008A35E5">
        <w:rPr>
          <w:b w:val="0"/>
          <w:lang w:val="ru-RU"/>
        </w:rPr>
        <w:t>та</w:t>
      </w:r>
      <w:r w:rsidRPr="00AD4E31">
        <w:rPr>
          <w:b w:val="0"/>
          <w:lang w:val="ru-RU"/>
        </w:rPr>
        <w:t>/</w:t>
      </w:r>
      <w:proofErr w:type="spellStart"/>
      <w:r w:rsidRPr="008A35E5">
        <w:rPr>
          <w:b w:val="0"/>
          <w:lang w:val="ru-RU"/>
        </w:rPr>
        <w:t>або</w:t>
      </w:r>
      <w:proofErr w:type="spellEnd"/>
      <w:r w:rsidRPr="00AD4E31">
        <w:rPr>
          <w:b w:val="0"/>
          <w:lang w:val="ru-RU"/>
        </w:rPr>
        <w:t xml:space="preserve"> </w:t>
      </w:r>
      <w:proofErr w:type="spellStart"/>
      <w:r w:rsidRPr="008A35E5">
        <w:rPr>
          <w:b w:val="0"/>
          <w:lang w:val="ru-RU"/>
        </w:rPr>
        <w:t>інформальної</w:t>
      </w:r>
      <w:proofErr w:type="spellEnd"/>
      <w:r w:rsidRPr="00AD4E31">
        <w:rPr>
          <w:b w:val="0"/>
          <w:lang w:val="ru-RU"/>
        </w:rPr>
        <w:t xml:space="preserve"> </w:t>
      </w:r>
      <w:proofErr w:type="spellStart"/>
      <w:r w:rsidRPr="008A35E5">
        <w:rPr>
          <w:b w:val="0"/>
          <w:lang w:val="ru-RU"/>
        </w:rPr>
        <w:t>освіти</w:t>
      </w:r>
      <w:proofErr w:type="spellEnd"/>
      <w:r w:rsidRPr="00AD4E31">
        <w:rPr>
          <w:b w:val="0"/>
          <w:lang w:val="ru-RU"/>
        </w:rPr>
        <w:t xml:space="preserve">: </w:t>
      </w:r>
      <w:r w:rsidRPr="008A35E5">
        <w:rPr>
          <w:b w:val="0"/>
          <w:lang w:val="ru-RU"/>
        </w:rPr>
        <w:t>наказ</w:t>
      </w:r>
      <w:r w:rsidRPr="00AD4E31">
        <w:rPr>
          <w:b w:val="0"/>
          <w:lang w:val="ru-RU"/>
        </w:rPr>
        <w:t xml:space="preserve"> </w:t>
      </w:r>
      <w:proofErr w:type="spellStart"/>
      <w:r w:rsidRPr="008A35E5">
        <w:rPr>
          <w:b w:val="0"/>
          <w:lang w:val="ru-RU"/>
        </w:rPr>
        <w:t>Міністерства</w:t>
      </w:r>
      <w:proofErr w:type="spellEnd"/>
      <w:r w:rsidRPr="00AD4E31">
        <w:rPr>
          <w:b w:val="0"/>
          <w:lang w:val="ru-RU"/>
        </w:rPr>
        <w:t xml:space="preserve"> </w:t>
      </w:r>
      <w:proofErr w:type="spellStart"/>
      <w:r w:rsidRPr="008A35E5">
        <w:rPr>
          <w:b w:val="0"/>
          <w:lang w:val="ru-RU"/>
        </w:rPr>
        <w:t>освіти</w:t>
      </w:r>
      <w:proofErr w:type="spellEnd"/>
      <w:r w:rsidRPr="00AD4E31">
        <w:rPr>
          <w:b w:val="0"/>
          <w:lang w:val="ru-RU"/>
        </w:rPr>
        <w:t xml:space="preserve"> </w:t>
      </w:r>
      <w:proofErr w:type="spellStart"/>
      <w:r w:rsidRPr="008A35E5">
        <w:rPr>
          <w:b w:val="0"/>
          <w:lang w:val="ru-RU"/>
        </w:rPr>
        <w:t>і</w:t>
      </w:r>
      <w:proofErr w:type="spellEnd"/>
      <w:r w:rsidRPr="00AD4E31">
        <w:rPr>
          <w:b w:val="0"/>
          <w:lang w:val="ru-RU"/>
        </w:rPr>
        <w:t xml:space="preserve"> </w:t>
      </w:r>
      <w:r w:rsidRPr="008A35E5">
        <w:rPr>
          <w:b w:val="0"/>
          <w:lang w:val="ru-RU"/>
        </w:rPr>
        <w:t>науки</w:t>
      </w:r>
      <w:r w:rsidRPr="00AD4E31">
        <w:rPr>
          <w:b w:val="0"/>
          <w:lang w:val="ru-RU"/>
        </w:rPr>
        <w:t xml:space="preserve"> </w:t>
      </w:r>
      <w:proofErr w:type="spellStart"/>
      <w:r w:rsidRPr="008A35E5">
        <w:rPr>
          <w:b w:val="0"/>
          <w:lang w:val="ru-RU"/>
        </w:rPr>
        <w:t>України</w:t>
      </w:r>
      <w:proofErr w:type="spellEnd"/>
      <w:r w:rsidRPr="00AD4E31">
        <w:rPr>
          <w:b w:val="0"/>
          <w:lang w:val="ru-RU"/>
        </w:rPr>
        <w:t xml:space="preserve"> </w:t>
      </w:r>
      <w:proofErr w:type="spellStart"/>
      <w:r w:rsidRPr="008A35E5">
        <w:rPr>
          <w:b w:val="0"/>
          <w:lang w:val="ru-RU"/>
        </w:rPr>
        <w:t>від</w:t>
      </w:r>
      <w:proofErr w:type="spellEnd"/>
      <w:r w:rsidRPr="00AD4E31">
        <w:rPr>
          <w:b w:val="0"/>
          <w:lang w:val="ru-RU"/>
        </w:rPr>
        <w:t xml:space="preserve"> 08.02.2022 №130. </w:t>
      </w:r>
      <w:r w:rsidRPr="008A35E5">
        <w:rPr>
          <w:b w:val="0"/>
        </w:rPr>
        <w:t>URL</w:t>
      </w:r>
      <w:r w:rsidRPr="00AD4E31">
        <w:rPr>
          <w:b w:val="0"/>
          <w:lang w:val="ru-RU"/>
        </w:rPr>
        <w:t xml:space="preserve">: </w:t>
      </w:r>
      <w:hyperlink r:id="rId14" w:history="1">
        <w:r w:rsidRPr="008A35E5">
          <w:rPr>
            <w:rStyle w:val="a6"/>
            <w:rFonts w:eastAsia="MS Mincho"/>
            <w:b w:val="0"/>
          </w:rPr>
          <w:t>https</w:t>
        </w:r>
        <w:r w:rsidRPr="00AD4E31">
          <w:rPr>
            <w:rStyle w:val="a6"/>
            <w:rFonts w:eastAsia="MS Mincho"/>
            <w:b w:val="0"/>
            <w:lang w:val="ru-RU"/>
          </w:rPr>
          <w:t>://</w:t>
        </w:r>
        <w:proofErr w:type="spellStart"/>
        <w:r w:rsidRPr="008A35E5">
          <w:rPr>
            <w:rStyle w:val="a6"/>
            <w:rFonts w:eastAsia="MS Mincho"/>
            <w:b w:val="0"/>
          </w:rPr>
          <w:t>zakon</w:t>
        </w:r>
        <w:proofErr w:type="spellEnd"/>
        <w:r w:rsidRPr="00AD4E31">
          <w:rPr>
            <w:rStyle w:val="a6"/>
            <w:rFonts w:eastAsia="MS Mincho"/>
            <w:b w:val="0"/>
            <w:lang w:val="ru-RU"/>
          </w:rPr>
          <w:t>.</w:t>
        </w:r>
        <w:proofErr w:type="spellStart"/>
        <w:r w:rsidRPr="008A35E5">
          <w:rPr>
            <w:rStyle w:val="a6"/>
            <w:rFonts w:eastAsia="MS Mincho"/>
            <w:b w:val="0"/>
          </w:rPr>
          <w:t>rada</w:t>
        </w:r>
        <w:proofErr w:type="spellEnd"/>
        <w:r w:rsidRPr="00AD4E31">
          <w:rPr>
            <w:rStyle w:val="a6"/>
            <w:rFonts w:eastAsia="MS Mincho"/>
            <w:b w:val="0"/>
            <w:lang w:val="ru-RU"/>
          </w:rPr>
          <w:t>.</w:t>
        </w:r>
        <w:proofErr w:type="spellStart"/>
        <w:r w:rsidRPr="008A35E5">
          <w:rPr>
            <w:rStyle w:val="a6"/>
            <w:rFonts w:eastAsia="MS Mincho"/>
            <w:b w:val="0"/>
          </w:rPr>
          <w:t>gov</w:t>
        </w:r>
        <w:proofErr w:type="spellEnd"/>
        <w:r w:rsidRPr="00AD4E31">
          <w:rPr>
            <w:rStyle w:val="a6"/>
            <w:rFonts w:eastAsia="MS Mincho"/>
            <w:b w:val="0"/>
            <w:lang w:val="ru-RU"/>
          </w:rPr>
          <w:t>.</w:t>
        </w:r>
        <w:proofErr w:type="spellStart"/>
        <w:r w:rsidRPr="008A35E5">
          <w:rPr>
            <w:rStyle w:val="a6"/>
            <w:rFonts w:eastAsia="MS Mincho"/>
            <w:b w:val="0"/>
          </w:rPr>
          <w:t>ua</w:t>
        </w:r>
        <w:proofErr w:type="spellEnd"/>
        <w:r w:rsidRPr="00AD4E31">
          <w:rPr>
            <w:rStyle w:val="a6"/>
            <w:rFonts w:eastAsia="MS Mincho"/>
            <w:b w:val="0"/>
            <w:lang w:val="ru-RU"/>
          </w:rPr>
          <w:t>/</w:t>
        </w:r>
        <w:r w:rsidRPr="008A35E5">
          <w:rPr>
            <w:rStyle w:val="a6"/>
            <w:rFonts w:eastAsia="MS Mincho"/>
            <w:b w:val="0"/>
          </w:rPr>
          <w:t>laws</w:t>
        </w:r>
        <w:r w:rsidRPr="00AD4E31">
          <w:rPr>
            <w:rStyle w:val="a6"/>
            <w:rFonts w:eastAsia="MS Mincho"/>
            <w:b w:val="0"/>
            <w:lang w:val="ru-RU"/>
          </w:rPr>
          <w:t>/</w:t>
        </w:r>
        <w:r w:rsidRPr="008A35E5">
          <w:rPr>
            <w:rStyle w:val="a6"/>
            <w:rFonts w:eastAsia="MS Mincho"/>
            <w:b w:val="0"/>
          </w:rPr>
          <w:t>show</w:t>
        </w:r>
        <w:r w:rsidRPr="00AD4E31">
          <w:rPr>
            <w:rStyle w:val="a6"/>
            <w:rFonts w:eastAsia="MS Mincho"/>
            <w:b w:val="0"/>
            <w:lang w:val="ru-RU"/>
          </w:rPr>
          <w:t>/</w:t>
        </w:r>
        <w:r w:rsidRPr="008A35E5">
          <w:rPr>
            <w:rStyle w:val="a6"/>
            <w:rFonts w:eastAsia="MS Mincho"/>
            <w:b w:val="0"/>
          </w:rPr>
          <w:t>z</w:t>
        </w:r>
        <w:r w:rsidRPr="00AD4E31">
          <w:rPr>
            <w:rStyle w:val="a6"/>
            <w:rFonts w:eastAsia="MS Mincho"/>
            <w:b w:val="0"/>
            <w:lang w:val="ru-RU"/>
          </w:rPr>
          <w:t>0328‐22#</w:t>
        </w:r>
        <w:r w:rsidRPr="008A35E5">
          <w:rPr>
            <w:rStyle w:val="a6"/>
            <w:rFonts w:eastAsia="MS Mincho"/>
            <w:b w:val="0"/>
          </w:rPr>
          <w:t>Text</w:t>
        </w:r>
      </w:hyperlink>
    </w:p>
    <w:p w:rsidR="00A53C36" w:rsidRPr="00D26BB1" w:rsidRDefault="00A53C36" w:rsidP="00A53C36">
      <w:pPr>
        <w:pStyle w:val="11"/>
        <w:numPr>
          <w:ilvl w:val="0"/>
          <w:numId w:val="10"/>
        </w:numPr>
        <w:tabs>
          <w:tab w:val="left" w:pos="993"/>
        </w:tabs>
        <w:autoSpaceDE/>
        <w:autoSpaceDN/>
        <w:spacing w:line="276" w:lineRule="auto"/>
        <w:ind w:left="0" w:firstLine="720"/>
        <w:jc w:val="both"/>
        <w:outlineLvl w:val="9"/>
        <w:rPr>
          <w:b w:val="0"/>
        </w:rPr>
      </w:pPr>
      <w:proofErr w:type="spellStart"/>
      <w:r w:rsidRPr="00D26BB1">
        <w:rPr>
          <w:b w:val="0"/>
          <w:lang w:val="ru-RU"/>
        </w:rPr>
        <w:t>Положення</w:t>
      </w:r>
      <w:proofErr w:type="spellEnd"/>
      <w:r w:rsidRPr="00D26BB1">
        <w:rPr>
          <w:b w:val="0"/>
          <w:lang w:val="ru-RU"/>
        </w:rPr>
        <w:t xml:space="preserve"> </w:t>
      </w:r>
      <w:hyperlink r:id="rId15" w:anchor="n4" w:tooltip="ПОЛОЖЕННЯ ПРО ПРАКТИЧНУ ПІДГОТОВКУ ЗДОБУВАЧІВ ФАХОВОЇ ПЕРЕДВИЩОЇ ОСВІТИ" w:history="1">
        <w:r w:rsidRPr="00D26BB1">
          <w:rPr>
            <w:b w:val="0"/>
            <w:lang w:val="ru-RU"/>
          </w:rPr>
          <w:t>про практичну підготовку здобувачів фахової передвищої освіти</w:t>
        </w:r>
      </w:hyperlink>
      <w:r w:rsidRPr="00D26BB1">
        <w:rPr>
          <w:b w:val="0"/>
          <w:lang w:val="ru-RU"/>
        </w:rPr>
        <w:t xml:space="preserve">: </w:t>
      </w:r>
      <w:hyperlink r:id="rId16" w:anchor="n2" w:tooltip="ЗАТВЕРДЖЕНО" w:history="1">
        <w:r>
          <w:rPr>
            <w:b w:val="0"/>
            <w:lang w:val="ru-RU"/>
          </w:rPr>
          <w:t>н</w:t>
        </w:r>
        <w:r w:rsidRPr="00D26BB1">
          <w:rPr>
            <w:b w:val="0"/>
            <w:lang w:val="ru-RU"/>
          </w:rPr>
          <w:t>аказ Міністерства освіти і науки України 02 травня 2023 року № 510</w:t>
        </w:r>
      </w:hyperlink>
      <w:r>
        <w:rPr>
          <w:b w:val="0"/>
          <w:lang w:val="ru-RU"/>
        </w:rPr>
        <w:t>.</w:t>
      </w:r>
      <w:r w:rsidRPr="00D26BB1">
        <w:rPr>
          <w:b w:val="0"/>
          <w:lang w:val="ru-RU"/>
        </w:rPr>
        <w:t xml:space="preserve"> </w:t>
      </w:r>
      <w:r w:rsidRPr="008A35E5">
        <w:rPr>
          <w:b w:val="0"/>
        </w:rPr>
        <w:t>URL:</w:t>
      </w:r>
      <w:r>
        <w:rPr>
          <w:b w:val="0"/>
          <w:lang w:val="uk-UA"/>
        </w:rPr>
        <w:t xml:space="preserve"> </w:t>
      </w:r>
      <w:hyperlink r:id="rId17" w:history="1">
        <w:r w:rsidRPr="00D26BB1">
          <w:rPr>
            <w:rStyle w:val="a6"/>
            <w:b w:val="0"/>
            <w:lang w:val="uk-UA"/>
          </w:rPr>
          <w:t>https://zakon.rada.gov.ua/laws/show/z1055-23/sp:dark/stru2</w:t>
        </w:r>
      </w:hyperlink>
    </w:p>
    <w:p w:rsidR="00A53C36" w:rsidRPr="00A53C36" w:rsidRDefault="00A53C36" w:rsidP="00A53C36">
      <w:pPr>
        <w:pStyle w:val="a5"/>
        <w:tabs>
          <w:tab w:val="left" w:pos="1134"/>
        </w:tabs>
        <w:spacing w:line="276" w:lineRule="auto"/>
        <w:ind w:left="709" w:right="125" w:firstLine="0"/>
        <w:rPr>
          <w:sz w:val="28"/>
          <w:szCs w:val="28"/>
          <w:lang w:val="en-US"/>
        </w:rPr>
      </w:pPr>
    </w:p>
    <w:sectPr w:rsidR="00A53C36" w:rsidRPr="00A53C36" w:rsidSect="00254AA4">
      <w:headerReference w:type="default" r:id="rId18"/>
      <w:footerReference w:type="default" r:id="rId19"/>
      <w:pgSz w:w="11910" w:h="16840"/>
      <w:pgMar w:top="1134" w:right="567" w:bottom="1134" w:left="1701" w:header="709" w:footer="0" w:gutter="0"/>
      <w:cols w:space="720"/>
      <w:titlePg/>
      <w:docGrid w:linePitch="299"/>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706ACD" w:rsidRDefault="00706ACD">
      <w:r>
        <w:separator/>
      </w:r>
    </w:p>
  </w:endnote>
  <w:endnote w:type="continuationSeparator" w:id="0">
    <w:p w:rsidR="00706ACD" w:rsidRDefault="00706ACD">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2EFF" w:usb1="C000247B" w:usb2="00000009" w:usb3="00000000" w:csb0="000001FF" w:csb1="00000000"/>
  </w:font>
  <w:font w:name="Gungsuh">
    <w:charset w:val="81"/>
    <w:family w:val="roman"/>
    <w:pitch w:val="variable"/>
    <w:sig w:usb0="B00002AF" w:usb1="69D77CFB" w:usb2="00000030" w:usb3="00000000" w:csb0="0008009F" w:csb1="00000000"/>
  </w:font>
  <w:font w:name="MS Mincho">
    <w:altName w:val="ＭＳ 明朝"/>
    <w:panose1 w:val="02020609040205080304"/>
    <w:charset w:val="80"/>
    <w:family w:val="modern"/>
    <w:pitch w:val="fixed"/>
    <w:sig w:usb0="A00002BF" w:usb1="68C7FCFB" w:usb2="00000010" w:usb3="00000000" w:csb0="0002009F" w:csb1="00000000"/>
  </w:font>
  <w:font w:name="Cambria">
    <w:panose1 w:val="02040503050406030204"/>
    <w:charset w:val="CC"/>
    <w:family w:val="roman"/>
    <w:pitch w:val="variable"/>
    <w:sig w:usb0="E00006FF" w:usb1="420024FF" w:usb2="02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01389361"/>
      <w:docPartObj>
        <w:docPartGallery w:val="Page Numbers (Bottom of Page)"/>
        <w:docPartUnique/>
      </w:docPartObj>
    </w:sdtPr>
    <w:sdtContent>
      <w:p w:rsidR="00706ACD" w:rsidRDefault="00706ACD">
        <w:pPr>
          <w:pStyle w:val="aa"/>
          <w:jc w:val="right"/>
        </w:pPr>
        <w:fldSimple w:instr="PAGE   \* MERGEFORMAT">
          <w:r w:rsidR="00BA58C6">
            <w:rPr>
              <w:noProof/>
            </w:rPr>
            <w:t>2</w:t>
          </w:r>
        </w:fldSimple>
      </w:p>
    </w:sdtContent>
  </w:sdt>
  <w:p w:rsidR="00706ACD" w:rsidRDefault="00706ACD">
    <w:pPr>
      <w:pStyle w:val="a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706ACD" w:rsidRDefault="00706ACD">
      <w:r>
        <w:separator/>
      </w:r>
    </w:p>
  </w:footnote>
  <w:footnote w:type="continuationSeparator" w:id="0">
    <w:p w:rsidR="00706ACD" w:rsidRDefault="00706ACD">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06ACD" w:rsidRDefault="00706ACD">
    <w:pPr>
      <w:pStyle w:val="a3"/>
      <w:spacing w:line="14" w:lineRule="auto"/>
      <w:ind w:left="0" w:firstLine="0"/>
      <w:jc w:val="left"/>
      <w:rPr>
        <w:sz w:val="20"/>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A2A0F3F"/>
    <w:multiLevelType w:val="multilevel"/>
    <w:tmpl w:val="F9EED6A8"/>
    <w:lvl w:ilvl="0">
      <w:start w:val="1"/>
      <w:numFmt w:val="decimal"/>
      <w:lvlText w:val="%1"/>
      <w:lvlJc w:val="left"/>
      <w:pPr>
        <w:ind w:left="927" w:hanging="219"/>
        <w:jc w:val="right"/>
      </w:pPr>
      <w:rPr>
        <w:rFonts w:ascii="Times New Roman" w:eastAsia="Times New Roman" w:hAnsi="Times New Roman" w:cs="Times New Roman" w:hint="default"/>
        <w:b/>
        <w:bCs/>
        <w:i w:val="0"/>
        <w:iCs w:val="0"/>
        <w:spacing w:val="0"/>
        <w:w w:val="100"/>
        <w:sz w:val="28"/>
        <w:szCs w:val="28"/>
        <w:lang w:val="uk-UA" w:eastAsia="en-US" w:bidi="ar-SA"/>
      </w:rPr>
    </w:lvl>
    <w:lvl w:ilvl="1">
      <w:start w:val="1"/>
      <w:numFmt w:val="decimal"/>
      <w:lvlText w:val="1.%2."/>
      <w:lvlJc w:val="left"/>
      <w:pPr>
        <w:ind w:left="-47" w:hanging="360"/>
      </w:pPr>
      <w:rPr>
        <w:rFonts w:hint="default"/>
      </w:rPr>
    </w:lvl>
    <w:lvl w:ilvl="2">
      <w:numFmt w:val="bullet"/>
      <w:lvlText w:val="–"/>
      <w:lvlJc w:val="left"/>
      <w:pPr>
        <w:ind w:left="1" w:hanging="219"/>
      </w:pPr>
      <w:rPr>
        <w:rFonts w:ascii="Times New Roman" w:eastAsia="Times New Roman" w:hAnsi="Times New Roman" w:cs="Times New Roman" w:hint="default"/>
        <w:b w:val="0"/>
        <w:bCs w:val="0"/>
        <w:i w:val="0"/>
        <w:iCs w:val="0"/>
        <w:spacing w:val="0"/>
        <w:w w:val="100"/>
        <w:sz w:val="28"/>
        <w:szCs w:val="28"/>
        <w:lang w:val="uk-UA" w:eastAsia="en-US" w:bidi="ar-SA"/>
      </w:rPr>
    </w:lvl>
    <w:lvl w:ilvl="3">
      <w:numFmt w:val="bullet"/>
      <w:lvlText w:val="•"/>
      <w:lvlJc w:val="left"/>
      <w:pPr>
        <w:ind w:left="920" w:hanging="219"/>
      </w:pPr>
      <w:rPr>
        <w:rFonts w:hint="default"/>
        <w:lang w:val="uk-UA" w:eastAsia="en-US" w:bidi="ar-SA"/>
      </w:rPr>
    </w:lvl>
    <w:lvl w:ilvl="4">
      <w:numFmt w:val="bullet"/>
      <w:lvlText w:val="•"/>
      <w:lvlJc w:val="left"/>
      <w:pPr>
        <w:ind w:left="2084" w:hanging="219"/>
      </w:pPr>
      <w:rPr>
        <w:rFonts w:hint="default"/>
        <w:lang w:val="uk-UA" w:eastAsia="en-US" w:bidi="ar-SA"/>
      </w:rPr>
    </w:lvl>
    <w:lvl w:ilvl="5">
      <w:numFmt w:val="bullet"/>
      <w:lvlText w:val="•"/>
      <w:lvlJc w:val="left"/>
      <w:pPr>
        <w:ind w:left="3249" w:hanging="219"/>
      </w:pPr>
      <w:rPr>
        <w:rFonts w:hint="default"/>
        <w:lang w:val="uk-UA" w:eastAsia="en-US" w:bidi="ar-SA"/>
      </w:rPr>
    </w:lvl>
    <w:lvl w:ilvl="6">
      <w:numFmt w:val="bullet"/>
      <w:lvlText w:val="•"/>
      <w:lvlJc w:val="left"/>
      <w:pPr>
        <w:ind w:left="4414" w:hanging="219"/>
      </w:pPr>
      <w:rPr>
        <w:rFonts w:hint="default"/>
        <w:lang w:val="uk-UA" w:eastAsia="en-US" w:bidi="ar-SA"/>
      </w:rPr>
    </w:lvl>
    <w:lvl w:ilvl="7">
      <w:numFmt w:val="bullet"/>
      <w:lvlText w:val="•"/>
      <w:lvlJc w:val="left"/>
      <w:pPr>
        <w:ind w:left="5579" w:hanging="219"/>
      </w:pPr>
      <w:rPr>
        <w:rFonts w:hint="default"/>
        <w:lang w:val="uk-UA" w:eastAsia="en-US" w:bidi="ar-SA"/>
      </w:rPr>
    </w:lvl>
    <w:lvl w:ilvl="8">
      <w:numFmt w:val="bullet"/>
      <w:lvlText w:val="•"/>
      <w:lvlJc w:val="left"/>
      <w:pPr>
        <w:ind w:left="6743" w:hanging="219"/>
      </w:pPr>
      <w:rPr>
        <w:rFonts w:hint="default"/>
        <w:lang w:val="uk-UA" w:eastAsia="en-US" w:bidi="ar-SA"/>
      </w:rPr>
    </w:lvl>
  </w:abstractNum>
  <w:abstractNum w:abstractNumId="1">
    <w:nsid w:val="122D7A9D"/>
    <w:multiLevelType w:val="hybridMultilevel"/>
    <w:tmpl w:val="35C6550C"/>
    <w:lvl w:ilvl="0" w:tplc="CBDC6922">
      <w:start w:val="1"/>
      <w:numFmt w:val="decimal"/>
      <w:lvlText w:val="6.%1."/>
      <w:lvlJc w:val="left"/>
      <w:pPr>
        <w:ind w:left="1429" w:hanging="360"/>
      </w:pPr>
      <w:rPr>
        <w:rFonts w:ascii="Times New Roman" w:eastAsia="Times New Roman" w:hAnsi="Times New Roman" w:cs="Times New Roman" w:hint="default"/>
        <w:b w:val="0"/>
        <w:bCs w:val="0"/>
        <w:i w:val="0"/>
        <w:iCs w:val="0"/>
        <w:spacing w:val="0"/>
        <w:w w:val="99"/>
        <w:sz w:val="28"/>
        <w:szCs w:val="28"/>
      </w:rPr>
    </w:lvl>
    <w:lvl w:ilvl="1" w:tplc="20000019" w:tentative="1">
      <w:start w:val="1"/>
      <w:numFmt w:val="lowerLetter"/>
      <w:lvlText w:val="%2."/>
      <w:lvlJc w:val="left"/>
      <w:pPr>
        <w:ind w:left="2149" w:hanging="360"/>
      </w:pPr>
    </w:lvl>
    <w:lvl w:ilvl="2" w:tplc="2000001B" w:tentative="1">
      <w:start w:val="1"/>
      <w:numFmt w:val="lowerRoman"/>
      <w:lvlText w:val="%3."/>
      <w:lvlJc w:val="right"/>
      <w:pPr>
        <w:ind w:left="2869" w:hanging="180"/>
      </w:pPr>
    </w:lvl>
    <w:lvl w:ilvl="3" w:tplc="2000000F" w:tentative="1">
      <w:start w:val="1"/>
      <w:numFmt w:val="decimal"/>
      <w:lvlText w:val="%4."/>
      <w:lvlJc w:val="left"/>
      <w:pPr>
        <w:ind w:left="3589" w:hanging="360"/>
      </w:pPr>
    </w:lvl>
    <w:lvl w:ilvl="4" w:tplc="20000019" w:tentative="1">
      <w:start w:val="1"/>
      <w:numFmt w:val="lowerLetter"/>
      <w:lvlText w:val="%5."/>
      <w:lvlJc w:val="left"/>
      <w:pPr>
        <w:ind w:left="4309" w:hanging="360"/>
      </w:pPr>
    </w:lvl>
    <w:lvl w:ilvl="5" w:tplc="2000001B" w:tentative="1">
      <w:start w:val="1"/>
      <w:numFmt w:val="lowerRoman"/>
      <w:lvlText w:val="%6."/>
      <w:lvlJc w:val="right"/>
      <w:pPr>
        <w:ind w:left="5029" w:hanging="180"/>
      </w:pPr>
    </w:lvl>
    <w:lvl w:ilvl="6" w:tplc="2000000F" w:tentative="1">
      <w:start w:val="1"/>
      <w:numFmt w:val="decimal"/>
      <w:lvlText w:val="%7."/>
      <w:lvlJc w:val="left"/>
      <w:pPr>
        <w:ind w:left="5749" w:hanging="360"/>
      </w:pPr>
    </w:lvl>
    <w:lvl w:ilvl="7" w:tplc="20000019" w:tentative="1">
      <w:start w:val="1"/>
      <w:numFmt w:val="lowerLetter"/>
      <w:lvlText w:val="%8."/>
      <w:lvlJc w:val="left"/>
      <w:pPr>
        <w:ind w:left="6469" w:hanging="360"/>
      </w:pPr>
    </w:lvl>
    <w:lvl w:ilvl="8" w:tplc="2000001B" w:tentative="1">
      <w:start w:val="1"/>
      <w:numFmt w:val="lowerRoman"/>
      <w:lvlText w:val="%9."/>
      <w:lvlJc w:val="right"/>
      <w:pPr>
        <w:ind w:left="7189" w:hanging="180"/>
      </w:pPr>
    </w:lvl>
  </w:abstractNum>
  <w:abstractNum w:abstractNumId="2">
    <w:nsid w:val="15521244"/>
    <w:multiLevelType w:val="hybridMultilevel"/>
    <w:tmpl w:val="C3EE1B16"/>
    <w:lvl w:ilvl="0" w:tplc="4840521C">
      <w:start w:val="1"/>
      <w:numFmt w:val="decimal"/>
      <w:lvlText w:val="7.%1."/>
      <w:lvlJc w:val="left"/>
      <w:pPr>
        <w:ind w:left="1428" w:hanging="360"/>
      </w:pPr>
      <w:rPr>
        <w:rFonts w:ascii="Times New Roman" w:hAnsi="Times New Roman" w:cs="Times New Roman" w:hint="default"/>
        <w:sz w:val="28"/>
        <w:szCs w:val="28"/>
      </w:rPr>
    </w:lvl>
    <w:lvl w:ilvl="1" w:tplc="20000019" w:tentative="1">
      <w:start w:val="1"/>
      <w:numFmt w:val="lowerLetter"/>
      <w:lvlText w:val="%2."/>
      <w:lvlJc w:val="left"/>
      <w:pPr>
        <w:ind w:left="2148" w:hanging="360"/>
      </w:pPr>
    </w:lvl>
    <w:lvl w:ilvl="2" w:tplc="2000001B" w:tentative="1">
      <w:start w:val="1"/>
      <w:numFmt w:val="lowerRoman"/>
      <w:lvlText w:val="%3."/>
      <w:lvlJc w:val="right"/>
      <w:pPr>
        <w:ind w:left="2868" w:hanging="180"/>
      </w:pPr>
    </w:lvl>
    <w:lvl w:ilvl="3" w:tplc="2000000F" w:tentative="1">
      <w:start w:val="1"/>
      <w:numFmt w:val="decimal"/>
      <w:lvlText w:val="%4."/>
      <w:lvlJc w:val="left"/>
      <w:pPr>
        <w:ind w:left="3588" w:hanging="360"/>
      </w:pPr>
    </w:lvl>
    <w:lvl w:ilvl="4" w:tplc="20000019" w:tentative="1">
      <w:start w:val="1"/>
      <w:numFmt w:val="lowerLetter"/>
      <w:lvlText w:val="%5."/>
      <w:lvlJc w:val="left"/>
      <w:pPr>
        <w:ind w:left="4308" w:hanging="360"/>
      </w:pPr>
    </w:lvl>
    <w:lvl w:ilvl="5" w:tplc="2000001B" w:tentative="1">
      <w:start w:val="1"/>
      <w:numFmt w:val="lowerRoman"/>
      <w:lvlText w:val="%6."/>
      <w:lvlJc w:val="right"/>
      <w:pPr>
        <w:ind w:left="5028" w:hanging="180"/>
      </w:pPr>
    </w:lvl>
    <w:lvl w:ilvl="6" w:tplc="2000000F" w:tentative="1">
      <w:start w:val="1"/>
      <w:numFmt w:val="decimal"/>
      <w:lvlText w:val="%7."/>
      <w:lvlJc w:val="left"/>
      <w:pPr>
        <w:ind w:left="5748" w:hanging="360"/>
      </w:pPr>
    </w:lvl>
    <w:lvl w:ilvl="7" w:tplc="20000019" w:tentative="1">
      <w:start w:val="1"/>
      <w:numFmt w:val="lowerLetter"/>
      <w:lvlText w:val="%8."/>
      <w:lvlJc w:val="left"/>
      <w:pPr>
        <w:ind w:left="6468" w:hanging="360"/>
      </w:pPr>
    </w:lvl>
    <w:lvl w:ilvl="8" w:tplc="2000001B" w:tentative="1">
      <w:start w:val="1"/>
      <w:numFmt w:val="lowerRoman"/>
      <w:lvlText w:val="%9."/>
      <w:lvlJc w:val="right"/>
      <w:pPr>
        <w:ind w:left="7188" w:hanging="180"/>
      </w:pPr>
    </w:lvl>
  </w:abstractNum>
  <w:abstractNum w:abstractNumId="3">
    <w:nsid w:val="1BAD70A5"/>
    <w:multiLevelType w:val="multilevel"/>
    <w:tmpl w:val="4582D7E2"/>
    <w:lvl w:ilvl="0">
      <w:start w:val="1"/>
      <w:numFmt w:val="decimal"/>
      <w:lvlText w:val="%1."/>
      <w:lvlJc w:val="left"/>
      <w:pPr>
        <w:ind w:left="6188" w:hanging="375"/>
      </w:pPr>
      <w:rPr>
        <w:rFonts w:hint="default"/>
        <w:b w:val="0"/>
        <w:bCs w:val="0"/>
        <w:lang w:val="uk-UA"/>
      </w:rPr>
    </w:lvl>
    <w:lvl w:ilvl="1">
      <w:start w:val="1"/>
      <w:numFmt w:val="decimal"/>
      <w:suff w:val="space"/>
      <w:lvlText w:val="%1.%2"/>
      <w:lvlJc w:val="left"/>
      <w:pPr>
        <w:ind w:left="4371" w:hanging="375"/>
      </w:pPr>
    </w:lvl>
    <w:lvl w:ilvl="2">
      <w:start w:val="1"/>
      <w:numFmt w:val="decimal"/>
      <w:suff w:val="space"/>
      <w:lvlText w:val="%1.%2.%3"/>
      <w:lvlJc w:val="left"/>
      <w:pPr>
        <w:ind w:left="4317" w:hanging="720"/>
      </w:pPr>
    </w:lvl>
    <w:lvl w:ilvl="3">
      <w:start w:val="1"/>
      <w:numFmt w:val="decimal"/>
      <w:lvlText w:val="%1.%2.%3.%4"/>
      <w:lvlJc w:val="left"/>
      <w:pPr>
        <w:ind w:left="4278" w:hanging="1080"/>
      </w:pPr>
    </w:lvl>
    <w:lvl w:ilvl="4">
      <w:start w:val="1"/>
      <w:numFmt w:val="decimal"/>
      <w:lvlText w:val="%1.%2.%3.%4.%5"/>
      <w:lvlJc w:val="left"/>
      <w:pPr>
        <w:ind w:left="3879" w:hanging="1080"/>
      </w:pPr>
    </w:lvl>
    <w:lvl w:ilvl="5">
      <w:start w:val="1"/>
      <w:numFmt w:val="decimal"/>
      <w:lvlText w:val="%1.%2.%3.%4.%5.%6"/>
      <w:lvlJc w:val="left"/>
      <w:pPr>
        <w:ind w:left="3840" w:hanging="1440"/>
      </w:pPr>
    </w:lvl>
    <w:lvl w:ilvl="6">
      <w:start w:val="1"/>
      <w:numFmt w:val="decimal"/>
      <w:lvlText w:val="%1.%2.%3.%4.%5.%6.%7"/>
      <w:lvlJc w:val="left"/>
      <w:pPr>
        <w:ind w:left="3441" w:hanging="1440"/>
      </w:pPr>
    </w:lvl>
    <w:lvl w:ilvl="7">
      <w:start w:val="1"/>
      <w:numFmt w:val="decimal"/>
      <w:lvlText w:val="%1.%2.%3.%4.%5.%6.%7.%8"/>
      <w:lvlJc w:val="left"/>
      <w:pPr>
        <w:ind w:left="3402" w:hanging="1800"/>
      </w:pPr>
    </w:lvl>
    <w:lvl w:ilvl="8">
      <w:start w:val="1"/>
      <w:numFmt w:val="decimal"/>
      <w:lvlText w:val="%1.%2.%3.%4.%5.%6.%7.%8.%9"/>
      <w:lvlJc w:val="left"/>
      <w:pPr>
        <w:ind w:left="3363" w:hanging="2160"/>
      </w:pPr>
    </w:lvl>
  </w:abstractNum>
  <w:abstractNum w:abstractNumId="4">
    <w:nsid w:val="2F18616C"/>
    <w:multiLevelType w:val="hybridMultilevel"/>
    <w:tmpl w:val="948895AC"/>
    <w:lvl w:ilvl="0" w:tplc="599E659E">
      <w:start w:val="1"/>
      <w:numFmt w:val="decimal"/>
      <w:lvlText w:val="4.%1."/>
      <w:lvlJc w:val="left"/>
      <w:pPr>
        <w:ind w:left="1380" w:hanging="360"/>
      </w:pPr>
      <w:rPr>
        <w:rFonts w:ascii="Times New Roman" w:hAnsi="Times New Roman" w:cs="Times New Roman" w:hint="default"/>
        <w:b w:val="0"/>
        <w:i w:val="0"/>
        <w:caps w:val="0"/>
        <w:strike w:val="0"/>
        <w:dstrike w:val="0"/>
        <w:vanish w:val="0"/>
        <w:sz w:val="28"/>
        <w:vertAlign w:val="baseline"/>
      </w:rPr>
    </w:lvl>
    <w:lvl w:ilvl="1" w:tplc="20000019" w:tentative="1">
      <w:start w:val="1"/>
      <w:numFmt w:val="lowerLetter"/>
      <w:lvlText w:val="%2."/>
      <w:lvlJc w:val="left"/>
      <w:pPr>
        <w:ind w:left="2100" w:hanging="360"/>
      </w:pPr>
    </w:lvl>
    <w:lvl w:ilvl="2" w:tplc="2000001B" w:tentative="1">
      <w:start w:val="1"/>
      <w:numFmt w:val="lowerRoman"/>
      <w:lvlText w:val="%3."/>
      <w:lvlJc w:val="right"/>
      <w:pPr>
        <w:ind w:left="2820" w:hanging="180"/>
      </w:pPr>
    </w:lvl>
    <w:lvl w:ilvl="3" w:tplc="2000000F" w:tentative="1">
      <w:start w:val="1"/>
      <w:numFmt w:val="decimal"/>
      <w:lvlText w:val="%4."/>
      <w:lvlJc w:val="left"/>
      <w:pPr>
        <w:ind w:left="3540" w:hanging="360"/>
      </w:pPr>
    </w:lvl>
    <w:lvl w:ilvl="4" w:tplc="20000019" w:tentative="1">
      <w:start w:val="1"/>
      <w:numFmt w:val="lowerLetter"/>
      <w:lvlText w:val="%5."/>
      <w:lvlJc w:val="left"/>
      <w:pPr>
        <w:ind w:left="4260" w:hanging="360"/>
      </w:pPr>
    </w:lvl>
    <w:lvl w:ilvl="5" w:tplc="2000001B" w:tentative="1">
      <w:start w:val="1"/>
      <w:numFmt w:val="lowerRoman"/>
      <w:lvlText w:val="%6."/>
      <w:lvlJc w:val="right"/>
      <w:pPr>
        <w:ind w:left="4980" w:hanging="180"/>
      </w:pPr>
    </w:lvl>
    <w:lvl w:ilvl="6" w:tplc="2000000F" w:tentative="1">
      <w:start w:val="1"/>
      <w:numFmt w:val="decimal"/>
      <w:lvlText w:val="%7."/>
      <w:lvlJc w:val="left"/>
      <w:pPr>
        <w:ind w:left="5700" w:hanging="360"/>
      </w:pPr>
    </w:lvl>
    <w:lvl w:ilvl="7" w:tplc="20000019" w:tentative="1">
      <w:start w:val="1"/>
      <w:numFmt w:val="lowerLetter"/>
      <w:lvlText w:val="%8."/>
      <w:lvlJc w:val="left"/>
      <w:pPr>
        <w:ind w:left="6420" w:hanging="360"/>
      </w:pPr>
    </w:lvl>
    <w:lvl w:ilvl="8" w:tplc="2000001B" w:tentative="1">
      <w:start w:val="1"/>
      <w:numFmt w:val="lowerRoman"/>
      <w:lvlText w:val="%9."/>
      <w:lvlJc w:val="right"/>
      <w:pPr>
        <w:ind w:left="7140" w:hanging="180"/>
      </w:pPr>
    </w:lvl>
  </w:abstractNum>
  <w:abstractNum w:abstractNumId="5">
    <w:nsid w:val="3AB72FF9"/>
    <w:multiLevelType w:val="hybridMultilevel"/>
    <w:tmpl w:val="30A2120E"/>
    <w:lvl w:ilvl="0" w:tplc="1B46C602">
      <w:start w:val="1"/>
      <w:numFmt w:val="decimal"/>
      <w:lvlText w:val="5.%1."/>
      <w:lvlJc w:val="left"/>
      <w:pPr>
        <w:ind w:left="1429" w:hanging="360"/>
      </w:pPr>
      <w:rPr>
        <w:rFonts w:ascii="Times New Roman" w:hAnsi="Times New Roman" w:cs="Times New Roman" w:hint="default"/>
        <w:b w:val="0"/>
        <w:i w:val="0"/>
        <w:caps w:val="0"/>
        <w:strike w:val="0"/>
        <w:dstrike w:val="0"/>
        <w:vanish w:val="0"/>
        <w:sz w:val="28"/>
        <w:vertAlign w:val="baseline"/>
      </w:rPr>
    </w:lvl>
    <w:lvl w:ilvl="1" w:tplc="20000019" w:tentative="1">
      <w:start w:val="1"/>
      <w:numFmt w:val="lowerLetter"/>
      <w:lvlText w:val="%2."/>
      <w:lvlJc w:val="left"/>
      <w:pPr>
        <w:ind w:left="2149" w:hanging="360"/>
      </w:pPr>
    </w:lvl>
    <w:lvl w:ilvl="2" w:tplc="2000001B" w:tentative="1">
      <w:start w:val="1"/>
      <w:numFmt w:val="lowerRoman"/>
      <w:lvlText w:val="%3."/>
      <w:lvlJc w:val="right"/>
      <w:pPr>
        <w:ind w:left="2869" w:hanging="180"/>
      </w:pPr>
    </w:lvl>
    <w:lvl w:ilvl="3" w:tplc="2000000F" w:tentative="1">
      <w:start w:val="1"/>
      <w:numFmt w:val="decimal"/>
      <w:lvlText w:val="%4."/>
      <w:lvlJc w:val="left"/>
      <w:pPr>
        <w:ind w:left="3589" w:hanging="360"/>
      </w:pPr>
    </w:lvl>
    <w:lvl w:ilvl="4" w:tplc="20000019" w:tentative="1">
      <w:start w:val="1"/>
      <w:numFmt w:val="lowerLetter"/>
      <w:lvlText w:val="%5."/>
      <w:lvlJc w:val="left"/>
      <w:pPr>
        <w:ind w:left="4309" w:hanging="360"/>
      </w:pPr>
    </w:lvl>
    <w:lvl w:ilvl="5" w:tplc="2000001B" w:tentative="1">
      <w:start w:val="1"/>
      <w:numFmt w:val="lowerRoman"/>
      <w:lvlText w:val="%6."/>
      <w:lvlJc w:val="right"/>
      <w:pPr>
        <w:ind w:left="5029" w:hanging="180"/>
      </w:pPr>
    </w:lvl>
    <w:lvl w:ilvl="6" w:tplc="2000000F" w:tentative="1">
      <w:start w:val="1"/>
      <w:numFmt w:val="decimal"/>
      <w:lvlText w:val="%7."/>
      <w:lvlJc w:val="left"/>
      <w:pPr>
        <w:ind w:left="5749" w:hanging="360"/>
      </w:pPr>
    </w:lvl>
    <w:lvl w:ilvl="7" w:tplc="20000019" w:tentative="1">
      <w:start w:val="1"/>
      <w:numFmt w:val="lowerLetter"/>
      <w:lvlText w:val="%8."/>
      <w:lvlJc w:val="left"/>
      <w:pPr>
        <w:ind w:left="6469" w:hanging="360"/>
      </w:pPr>
    </w:lvl>
    <w:lvl w:ilvl="8" w:tplc="2000001B" w:tentative="1">
      <w:start w:val="1"/>
      <w:numFmt w:val="lowerRoman"/>
      <w:lvlText w:val="%9."/>
      <w:lvlJc w:val="right"/>
      <w:pPr>
        <w:ind w:left="7189" w:hanging="180"/>
      </w:pPr>
    </w:lvl>
  </w:abstractNum>
  <w:abstractNum w:abstractNumId="6">
    <w:nsid w:val="4AA9738C"/>
    <w:multiLevelType w:val="multilevel"/>
    <w:tmpl w:val="890CFFC6"/>
    <w:lvl w:ilvl="0">
      <w:start w:val="1"/>
      <w:numFmt w:val="decimal"/>
      <w:lvlText w:val="%1"/>
      <w:lvlJc w:val="left"/>
      <w:pPr>
        <w:ind w:left="927" w:hanging="219"/>
        <w:jc w:val="right"/>
      </w:pPr>
      <w:rPr>
        <w:rFonts w:ascii="Times New Roman" w:eastAsia="Times New Roman" w:hAnsi="Times New Roman" w:cs="Times New Roman" w:hint="default"/>
        <w:b/>
        <w:bCs/>
        <w:i w:val="0"/>
        <w:iCs w:val="0"/>
        <w:spacing w:val="0"/>
        <w:w w:val="100"/>
        <w:sz w:val="28"/>
        <w:szCs w:val="28"/>
        <w:lang w:val="uk-UA" w:eastAsia="en-US" w:bidi="ar-SA"/>
      </w:rPr>
    </w:lvl>
    <w:lvl w:ilvl="1">
      <w:start w:val="1"/>
      <w:numFmt w:val="bullet"/>
      <w:lvlText w:val=""/>
      <w:lvlJc w:val="left"/>
      <w:pPr>
        <w:ind w:left="-47" w:hanging="360"/>
      </w:pPr>
      <w:rPr>
        <w:rFonts w:ascii="Symbol" w:hAnsi="Symbol" w:hint="default"/>
      </w:rPr>
    </w:lvl>
    <w:lvl w:ilvl="2">
      <w:numFmt w:val="bullet"/>
      <w:lvlText w:val="–"/>
      <w:lvlJc w:val="left"/>
      <w:pPr>
        <w:ind w:left="1" w:hanging="219"/>
      </w:pPr>
      <w:rPr>
        <w:rFonts w:ascii="Times New Roman" w:eastAsia="Times New Roman" w:hAnsi="Times New Roman" w:cs="Times New Roman" w:hint="default"/>
        <w:b w:val="0"/>
        <w:bCs w:val="0"/>
        <w:i w:val="0"/>
        <w:iCs w:val="0"/>
        <w:spacing w:val="0"/>
        <w:w w:val="100"/>
        <w:sz w:val="28"/>
        <w:szCs w:val="28"/>
        <w:lang w:val="uk-UA" w:eastAsia="en-US" w:bidi="ar-SA"/>
      </w:rPr>
    </w:lvl>
    <w:lvl w:ilvl="3">
      <w:numFmt w:val="bullet"/>
      <w:lvlText w:val="•"/>
      <w:lvlJc w:val="left"/>
      <w:pPr>
        <w:ind w:left="920" w:hanging="219"/>
      </w:pPr>
      <w:rPr>
        <w:rFonts w:hint="default"/>
        <w:lang w:val="uk-UA" w:eastAsia="en-US" w:bidi="ar-SA"/>
      </w:rPr>
    </w:lvl>
    <w:lvl w:ilvl="4">
      <w:numFmt w:val="bullet"/>
      <w:lvlText w:val="•"/>
      <w:lvlJc w:val="left"/>
      <w:pPr>
        <w:ind w:left="2084" w:hanging="219"/>
      </w:pPr>
      <w:rPr>
        <w:rFonts w:hint="default"/>
        <w:lang w:val="uk-UA" w:eastAsia="en-US" w:bidi="ar-SA"/>
      </w:rPr>
    </w:lvl>
    <w:lvl w:ilvl="5">
      <w:numFmt w:val="bullet"/>
      <w:lvlText w:val="•"/>
      <w:lvlJc w:val="left"/>
      <w:pPr>
        <w:ind w:left="3249" w:hanging="219"/>
      </w:pPr>
      <w:rPr>
        <w:rFonts w:hint="default"/>
        <w:lang w:val="uk-UA" w:eastAsia="en-US" w:bidi="ar-SA"/>
      </w:rPr>
    </w:lvl>
    <w:lvl w:ilvl="6">
      <w:numFmt w:val="bullet"/>
      <w:lvlText w:val="•"/>
      <w:lvlJc w:val="left"/>
      <w:pPr>
        <w:ind w:left="4414" w:hanging="219"/>
      </w:pPr>
      <w:rPr>
        <w:rFonts w:hint="default"/>
        <w:lang w:val="uk-UA" w:eastAsia="en-US" w:bidi="ar-SA"/>
      </w:rPr>
    </w:lvl>
    <w:lvl w:ilvl="7">
      <w:numFmt w:val="bullet"/>
      <w:lvlText w:val="•"/>
      <w:lvlJc w:val="left"/>
      <w:pPr>
        <w:ind w:left="5579" w:hanging="219"/>
      </w:pPr>
      <w:rPr>
        <w:rFonts w:hint="default"/>
        <w:lang w:val="uk-UA" w:eastAsia="en-US" w:bidi="ar-SA"/>
      </w:rPr>
    </w:lvl>
    <w:lvl w:ilvl="8">
      <w:numFmt w:val="bullet"/>
      <w:lvlText w:val="•"/>
      <w:lvlJc w:val="left"/>
      <w:pPr>
        <w:ind w:left="6743" w:hanging="219"/>
      </w:pPr>
      <w:rPr>
        <w:rFonts w:hint="default"/>
        <w:lang w:val="uk-UA" w:eastAsia="en-US" w:bidi="ar-SA"/>
      </w:rPr>
    </w:lvl>
  </w:abstractNum>
  <w:abstractNum w:abstractNumId="7">
    <w:nsid w:val="5645643C"/>
    <w:multiLevelType w:val="hybridMultilevel"/>
    <w:tmpl w:val="5150E876"/>
    <w:lvl w:ilvl="0" w:tplc="757EDD76">
      <w:start w:val="1"/>
      <w:numFmt w:val="decimal"/>
      <w:lvlText w:val="3.%1."/>
      <w:lvlJc w:val="left"/>
      <w:pPr>
        <w:ind w:left="1380" w:hanging="360"/>
      </w:pPr>
      <w:rPr>
        <w:rFonts w:hint="default"/>
      </w:rPr>
    </w:lvl>
    <w:lvl w:ilvl="1" w:tplc="20000019" w:tentative="1">
      <w:start w:val="1"/>
      <w:numFmt w:val="lowerLetter"/>
      <w:lvlText w:val="%2."/>
      <w:lvlJc w:val="left"/>
      <w:pPr>
        <w:ind w:left="2100" w:hanging="360"/>
      </w:pPr>
    </w:lvl>
    <w:lvl w:ilvl="2" w:tplc="2000001B" w:tentative="1">
      <w:start w:val="1"/>
      <w:numFmt w:val="lowerRoman"/>
      <w:lvlText w:val="%3."/>
      <w:lvlJc w:val="right"/>
      <w:pPr>
        <w:ind w:left="2820" w:hanging="180"/>
      </w:pPr>
    </w:lvl>
    <w:lvl w:ilvl="3" w:tplc="2000000F" w:tentative="1">
      <w:start w:val="1"/>
      <w:numFmt w:val="decimal"/>
      <w:lvlText w:val="%4."/>
      <w:lvlJc w:val="left"/>
      <w:pPr>
        <w:ind w:left="3540" w:hanging="360"/>
      </w:pPr>
    </w:lvl>
    <w:lvl w:ilvl="4" w:tplc="20000019" w:tentative="1">
      <w:start w:val="1"/>
      <w:numFmt w:val="lowerLetter"/>
      <w:lvlText w:val="%5."/>
      <w:lvlJc w:val="left"/>
      <w:pPr>
        <w:ind w:left="4260" w:hanging="360"/>
      </w:pPr>
    </w:lvl>
    <w:lvl w:ilvl="5" w:tplc="2000001B" w:tentative="1">
      <w:start w:val="1"/>
      <w:numFmt w:val="lowerRoman"/>
      <w:lvlText w:val="%6."/>
      <w:lvlJc w:val="right"/>
      <w:pPr>
        <w:ind w:left="4980" w:hanging="180"/>
      </w:pPr>
    </w:lvl>
    <w:lvl w:ilvl="6" w:tplc="2000000F" w:tentative="1">
      <w:start w:val="1"/>
      <w:numFmt w:val="decimal"/>
      <w:lvlText w:val="%7."/>
      <w:lvlJc w:val="left"/>
      <w:pPr>
        <w:ind w:left="5700" w:hanging="360"/>
      </w:pPr>
    </w:lvl>
    <w:lvl w:ilvl="7" w:tplc="20000019" w:tentative="1">
      <w:start w:val="1"/>
      <w:numFmt w:val="lowerLetter"/>
      <w:lvlText w:val="%8."/>
      <w:lvlJc w:val="left"/>
      <w:pPr>
        <w:ind w:left="6420" w:hanging="360"/>
      </w:pPr>
    </w:lvl>
    <w:lvl w:ilvl="8" w:tplc="2000001B" w:tentative="1">
      <w:start w:val="1"/>
      <w:numFmt w:val="lowerRoman"/>
      <w:lvlText w:val="%9."/>
      <w:lvlJc w:val="right"/>
      <w:pPr>
        <w:ind w:left="7140" w:hanging="180"/>
      </w:pPr>
    </w:lvl>
  </w:abstractNum>
  <w:abstractNum w:abstractNumId="8">
    <w:nsid w:val="5D1B3125"/>
    <w:multiLevelType w:val="hybridMultilevel"/>
    <w:tmpl w:val="2CAAE44A"/>
    <w:lvl w:ilvl="0" w:tplc="045EEB4E">
      <w:start w:val="1"/>
      <w:numFmt w:val="decimal"/>
      <w:lvlText w:val="2.%1."/>
      <w:lvlJc w:val="left"/>
      <w:pPr>
        <w:ind w:left="1380" w:hanging="360"/>
      </w:pPr>
      <w:rPr>
        <w:rFonts w:hint="default"/>
      </w:rPr>
    </w:lvl>
    <w:lvl w:ilvl="1" w:tplc="20000019" w:tentative="1">
      <w:start w:val="1"/>
      <w:numFmt w:val="lowerLetter"/>
      <w:lvlText w:val="%2."/>
      <w:lvlJc w:val="left"/>
      <w:pPr>
        <w:ind w:left="2100" w:hanging="360"/>
      </w:pPr>
    </w:lvl>
    <w:lvl w:ilvl="2" w:tplc="2000001B" w:tentative="1">
      <w:start w:val="1"/>
      <w:numFmt w:val="lowerRoman"/>
      <w:lvlText w:val="%3."/>
      <w:lvlJc w:val="right"/>
      <w:pPr>
        <w:ind w:left="2820" w:hanging="180"/>
      </w:pPr>
    </w:lvl>
    <w:lvl w:ilvl="3" w:tplc="2000000F" w:tentative="1">
      <w:start w:val="1"/>
      <w:numFmt w:val="decimal"/>
      <w:lvlText w:val="%4."/>
      <w:lvlJc w:val="left"/>
      <w:pPr>
        <w:ind w:left="3540" w:hanging="360"/>
      </w:pPr>
    </w:lvl>
    <w:lvl w:ilvl="4" w:tplc="20000019" w:tentative="1">
      <w:start w:val="1"/>
      <w:numFmt w:val="lowerLetter"/>
      <w:lvlText w:val="%5."/>
      <w:lvlJc w:val="left"/>
      <w:pPr>
        <w:ind w:left="4260" w:hanging="360"/>
      </w:pPr>
    </w:lvl>
    <w:lvl w:ilvl="5" w:tplc="2000001B" w:tentative="1">
      <w:start w:val="1"/>
      <w:numFmt w:val="lowerRoman"/>
      <w:lvlText w:val="%6."/>
      <w:lvlJc w:val="right"/>
      <w:pPr>
        <w:ind w:left="4980" w:hanging="180"/>
      </w:pPr>
    </w:lvl>
    <w:lvl w:ilvl="6" w:tplc="2000000F" w:tentative="1">
      <w:start w:val="1"/>
      <w:numFmt w:val="decimal"/>
      <w:lvlText w:val="%7."/>
      <w:lvlJc w:val="left"/>
      <w:pPr>
        <w:ind w:left="5700" w:hanging="360"/>
      </w:pPr>
    </w:lvl>
    <w:lvl w:ilvl="7" w:tplc="20000019" w:tentative="1">
      <w:start w:val="1"/>
      <w:numFmt w:val="lowerLetter"/>
      <w:lvlText w:val="%8."/>
      <w:lvlJc w:val="left"/>
      <w:pPr>
        <w:ind w:left="6420" w:hanging="360"/>
      </w:pPr>
    </w:lvl>
    <w:lvl w:ilvl="8" w:tplc="2000001B" w:tentative="1">
      <w:start w:val="1"/>
      <w:numFmt w:val="lowerRoman"/>
      <w:lvlText w:val="%9."/>
      <w:lvlJc w:val="right"/>
      <w:pPr>
        <w:ind w:left="7140" w:hanging="180"/>
      </w:pPr>
    </w:lvl>
  </w:abstractNum>
  <w:abstractNum w:abstractNumId="9">
    <w:nsid w:val="70FF2476"/>
    <w:multiLevelType w:val="hybridMultilevel"/>
    <w:tmpl w:val="FFF2881A"/>
    <w:lvl w:ilvl="0" w:tplc="4840521C">
      <w:start w:val="1"/>
      <w:numFmt w:val="decimal"/>
      <w:lvlText w:val="7.%1."/>
      <w:lvlJc w:val="left"/>
      <w:pPr>
        <w:ind w:left="1069" w:hanging="360"/>
      </w:pPr>
      <w:rPr>
        <w:rFonts w:ascii="Times New Roman" w:hAnsi="Times New Roman" w:cs="Times New Roman" w:hint="default"/>
        <w:sz w:val="28"/>
        <w:szCs w:val="28"/>
      </w:rPr>
    </w:lvl>
    <w:lvl w:ilvl="1" w:tplc="20000019" w:tentative="1">
      <w:start w:val="1"/>
      <w:numFmt w:val="lowerLetter"/>
      <w:lvlText w:val="%2."/>
      <w:lvlJc w:val="left"/>
      <w:pPr>
        <w:ind w:left="1789" w:hanging="360"/>
      </w:pPr>
    </w:lvl>
    <w:lvl w:ilvl="2" w:tplc="2000001B" w:tentative="1">
      <w:start w:val="1"/>
      <w:numFmt w:val="lowerRoman"/>
      <w:lvlText w:val="%3."/>
      <w:lvlJc w:val="right"/>
      <w:pPr>
        <w:ind w:left="2509" w:hanging="180"/>
      </w:pPr>
    </w:lvl>
    <w:lvl w:ilvl="3" w:tplc="2000000F" w:tentative="1">
      <w:start w:val="1"/>
      <w:numFmt w:val="decimal"/>
      <w:lvlText w:val="%4."/>
      <w:lvlJc w:val="left"/>
      <w:pPr>
        <w:ind w:left="3229" w:hanging="360"/>
      </w:pPr>
    </w:lvl>
    <w:lvl w:ilvl="4" w:tplc="20000019" w:tentative="1">
      <w:start w:val="1"/>
      <w:numFmt w:val="lowerLetter"/>
      <w:lvlText w:val="%5."/>
      <w:lvlJc w:val="left"/>
      <w:pPr>
        <w:ind w:left="3949" w:hanging="360"/>
      </w:pPr>
    </w:lvl>
    <w:lvl w:ilvl="5" w:tplc="2000001B" w:tentative="1">
      <w:start w:val="1"/>
      <w:numFmt w:val="lowerRoman"/>
      <w:lvlText w:val="%6."/>
      <w:lvlJc w:val="right"/>
      <w:pPr>
        <w:ind w:left="4669" w:hanging="180"/>
      </w:pPr>
    </w:lvl>
    <w:lvl w:ilvl="6" w:tplc="2000000F" w:tentative="1">
      <w:start w:val="1"/>
      <w:numFmt w:val="decimal"/>
      <w:lvlText w:val="%7."/>
      <w:lvlJc w:val="left"/>
      <w:pPr>
        <w:ind w:left="5389" w:hanging="360"/>
      </w:pPr>
    </w:lvl>
    <w:lvl w:ilvl="7" w:tplc="20000019" w:tentative="1">
      <w:start w:val="1"/>
      <w:numFmt w:val="lowerLetter"/>
      <w:lvlText w:val="%8."/>
      <w:lvlJc w:val="left"/>
      <w:pPr>
        <w:ind w:left="6109" w:hanging="360"/>
      </w:pPr>
    </w:lvl>
    <w:lvl w:ilvl="8" w:tplc="2000001B" w:tentative="1">
      <w:start w:val="1"/>
      <w:numFmt w:val="lowerRoman"/>
      <w:lvlText w:val="%9."/>
      <w:lvlJc w:val="right"/>
      <w:pPr>
        <w:ind w:left="6829" w:hanging="180"/>
      </w:pPr>
    </w:lvl>
  </w:abstractNum>
  <w:num w:numId="1">
    <w:abstractNumId w:val="0"/>
  </w:num>
  <w:num w:numId="2">
    <w:abstractNumId w:val="6"/>
  </w:num>
  <w:num w:numId="3">
    <w:abstractNumId w:val="8"/>
  </w:num>
  <w:num w:numId="4">
    <w:abstractNumId w:val="7"/>
  </w:num>
  <w:num w:numId="5">
    <w:abstractNumId w:val="4"/>
  </w:num>
  <w:num w:numId="6">
    <w:abstractNumId w:val="5"/>
  </w:num>
  <w:num w:numId="7">
    <w:abstractNumId w:val="1"/>
  </w:num>
  <w:num w:numId="8">
    <w:abstractNumId w:val="2"/>
  </w:num>
  <w:num w:numId="9">
    <w:abstractNumId w:val="9"/>
  </w:num>
  <w:num w:numId="10">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drawingGridHorizontalSpacing w:val="110"/>
  <w:displayHorizontalDrawingGridEvery w:val="2"/>
  <w:characterSpacingControl w:val="doNotCompress"/>
  <w:hdrShapeDefaults>
    <o:shapedefaults v:ext="edit" spidmax="2051"/>
  </w:hdrShapeDefaults>
  <w:footnotePr>
    <w:footnote w:id="-1"/>
    <w:footnote w:id="0"/>
  </w:footnotePr>
  <w:endnotePr>
    <w:endnote w:id="-1"/>
    <w:endnote w:id="0"/>
  </w:endnotePr>
  <w:compat>
    <w:ulTrailSpace/>
  </w:compat>
  <w:rsids>
    <w:rsidRoot w:val="00836290"/>
    <w:rsid w:val="00082A46"/>
    <w:rsid w:val="001B662D"/>
    <w:rsid w:val="001C3053"/>
    <w:rsid w:val="001D7302"/>
    <w:rsid w:val="00254AA4"/>
    <w:rsid w:val="002E6EF6"/>
    <w:rsid w:val="00304A71"/>
    <w:rsid w:val="00406109"/>
    <w:rsid w:val="00474537"/>
    <w:rsid w:val="004F4551"/>
    <w:rsid w:val="00594C82"/>
    <w:rsid w:val="00603B77"/>
    <w:rsid w:val="0065700E"/>
    <w:rsid w:val="00706ACD"/>
    <w:rsid w:val="007D1FFD"/>
    <w:rsid w:val="007D7CA8"/>
    <w:rsid w:val="008063EB"/>
    <w:rsid w:val="00836290"/>
    <w:rsid w:val="00844A5F"/>
    <w:rsid w:val="008516E3"/>
    <w:rsid w:val="008D3D7B"/>
    <w:rsid w:val="009D3D6C"/>
    <w:rsid w:val="00A53C36"/>
    <w:rsid w:val="00A72DA7"/>
    <w:rsid w:val="00A96A88"/>
    <w:rsid w:val="00AD4E31"/>
    <w:rsid w:val="00B6478B"/>
    <w:rsid w:val="00B65482"/>
    <w:rsid w:val="00BA58C6"/>
    <w:rsid w:val="00BD1A53"/>
    <w:rsid w:val="00C55A76"/>
    <w:rsid w:val="00C710D2"/>
    <w:rsid w:val="00D51E57"/>
    <w:rsid w:val="00DA469D"/>
    <w:rsid w:val="00E31C65"/>
    <w:rsid w:val="00EE780A"/>
    <w:rsid w:val="00F016AB"/>
    <w:rsid w:val="00F6119A"/>
    <w:rsid w:val="00F714B1"/>
    <w:rsid w:val="00FA3955"/>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1"/>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E780A"/>
    <w:rPr>
      <w:rFonts w:ascii="Times New Roman" w:eastAsia="Times New Roman" w:hAnsi="Times New Roman" w:cs="Times New Roman"/>
      <w:lang w:val="uk-UA"/>
    </w:rPr>
  </w:style>
  <w:style w:type="paragraph" w:styleId="1">
    <w:name w:val="heading 1"/>
    <w:basedOn w:val="a"/>
    <w:uiPriority w:val="9"/>
    <w:qFormat/>
    <w:rsid w:val="00EE780A"/>
    <w:pPr>
      <w:spacing w:before="8"/>
      <w:ind w:left="1" w:hanging="218"/>
      <w:jc w:val="both"/>
      <w:outlineLvl w:val="0"/>
    </w:pPr>
    <w:rPr>
      <w:b/>
      <w:bCs/>
      <w:sz w:val="28"/>
      <w:szCs w:val="2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uiPriority w:val="2"/>
    <w:semiHidden/>
    <w:unhideWhenUsed/>
    <w:qFormat/>
    <w:rsid w:val="00EE780A"/>
    <w:tblPr>
      <w:tblInd w:w="0" w:type="dxa"/>
      <w:tblCellMar>
        <w:top w:w="0" w:type="dxa"/>
        <w:left w:w="0" w:type="dxa"/>
        <w:bottom w:w="0" w:type="dxa"/>
        <w:right w:w="0" w:type="dxa"/>
      </w:tblCellMar>
    </w:tblPr>
  </w:style>
  <w:style w:type="paragraph" w:styleId="a3">
    <w:name w:val="Body Text"/>
    <w:basedOn w:val="a"/>
    <w:uiPriority w:val="1"/>
    <w:qFormat/>
    <w:rsid w:val="00EE780A"/>
    <w:pPr>
      <w:ind w:left="1" w:firstLine="707"/>
      <w:jc w:val="both"/>
    </w:pPr>
    <w:rPr>
      <w:sz w:val="28"/>
      <w:szCs w:val="28"/>
    </w:rPr>
  </w:style>
  <w:style w:type="paragraph" w:styleId="a4">
    <w:name w:val="Title"/>
    <w:basedOn w:val="a"/>
    <w:uiPriority w:val="10"/>
    <w:qFormat/>
    <w:rsid w:val="00EE780A"/>
    <w:pPr>
      <w:ind w:right="59"/>
      <w:jc w:val="center"/>
    </w:pPr>
    <w:rPr>
      <w:b/>
      <w:bCs/>
      <w:sz w:val="40"/>
      <w:szCs w:val="40"/>
    </w:rPr>
  </w:style>
  <w:style w:type="paragraph" w:styleId="a5">
    <w:name w:val="List Paragraph"/>
    <w:basedOn w:val="a"/>
    <w:uiPriority w:val="1"/>
    <w:qFormat/>
    <w:rsid w:val="00EE780A"/>
    <w:pPr>
      <w:spacing w:before="11"/>
      <w:ind w:left="1" w:firstLine="707"/>
      <w:jc w:val="both"/>
    </w:pPr>
  </w:style>
  <w:style w:type="paragraph" w:customStyle="1" w:styleId="TableParagraph">
    <w:name w:val="Table Paragraph"/>
    <w:basedOn w:val="a"/>
    <w:uiPriority w:val="1"/>
    <w:qFormat/>
    <w:rsid w:val="00EE780A"/>
  </w:style>
  <w:style w:type="paragraph" w:customStyle="1" w:styleId="rvps2">
    <w:name w:val="rvps2"/>
    <w:basedOn w:val="a"/>
    <w:rsid w:val="0065700E"/>
    <w:pPr>
      <w:widowControl/>
      <w:autoSpaceDE/>
      <w:autoSpaceDN/>
      <w:spacing w:before="100" w:beforeAutospacing="1" w:after="100" w:afterAutospacing="1"/>
    </w:pPr>
    <w:rPr>
      <w:sz w:val="24"/>
      <w:szCs w:val="24"/>
    </w:rPr>
  </w:style>
  <w:style w:type="character" w:styleId="a6">
    <w:name w:val="Hyperlink"/>
    <w:basedOn w:val="a0"/>
    <w:uiPriority w:val="99"/>
    <w:unhideWhenUsed/>
    <w:rsid w:val="00844A5F"/>
    <w:rPr>
      <w:color w:val="0000FF"/>
      <w:u w:val="single"/>
    </w:rPr>
  </w:style>
  <w:style w:type="paragraph" w:customStyle="1" w:styleId="11">
    <w:name w:val="Заголовок 11"/>
    <w:basedOn w:val="a"/>
    <w:uiPriority w:val="1"/>
    <w:qFormat/>
    <w:rsid w:val="00A53C36"/>
    <w:pPr>
      <w:ind w:left="385" w:hanging="360"/>
      <w:outlineLvl w:val="1"/>
    </w:pPr>
    <w:rPr>
      <w:b/>
      <w:bCs/>
      <w:sz w:val="28"/>
      <w:szCs w:val="28"/>
      <w:lang w:val="en-US"/>
    </w:rPr>
  </w:style>
  <w:style w:type="character" w:customStyle="1" w:styleId="UnresolvedMention">
    <w:name w:val="Unresolved Mention"/>
    <w:basedOn w:val="a0"/>
    <w:uiPriority w:val="99"/>
    <w:semiHidden/>
    <w:unhideWhenUsed/>
    <w:rsid w:val="00AD4E31"/>
    <w:rPr>
      <w:color w:val="605E5C"/>
      <w:shd w:val="clear" w:color="auto" w:fill="E1DFDD"/>
    </w:rPr>
  </w:style>
  <w:style w:type="character" w:styleId="a7">
    <w:name w:val="FollowedHyperlink"/>
    <w:basedOn w:val="a0"/>
    <w:uiPriority w:val="99"/>
    <w:semiHidden/>
    <w:unhideWhenUsed/>
    <w:rsid w:val="00AD4E31"/>
    <w:rPr>
      <w:color w:val="800080" w:themeColor="followedHyperlink"/>
      <w:u w:val="single"/>
    </w:rPr>
  </w:style>
  <w:style w:type="paragraph" w:styleId="a8">
    <w:name w:val="header"/>
    <w:basedOn w:val="a"/>
    <w:link w:val="a9"/>
    <w:uiPriority w:val="99"/>
    <w:unhideWhenUsed/>
    <w:rsid w:val="00254AA4"/>
    <w:pPr>
      <w:tabs>
        <w:tab w:val="center" w:pos="4677"/>
        <w:tab w:val="right" w:pos="9355"/>
      </w:tabs>
    </w:pPr>
  </w:style>
  <w:style w:type="character" w:customStyle="1" w:styleId="a9">
    <w:name w:val="Верхний колонтитул Знак"/>
    <w:basedOn w:val="a0"/>
    <w:link w:val="a8"/>
    <w:uiPriority w:val="99"/>
    <w:rsid w:val="00254AA4"/>
    <w:rPr>
      <w:rFonts w:ascii="Times New Roman" w:eastAsia="Times New Roman" w:hAnsi="Times New Roman" w:cs="Times New Roman"/>
      <w:lang w:val="uk-UA"/>
    </w:rPr>
  </w:style>
  <w:style w:type="paragraph" w:styleId="aa">
    <w:name w:val="footer"/>
    <w:basedOn w:val="a"/>
    <w:link w:val="ab"/>
    <w:uiPriority w:val="99"/>
    <w:unhideWhenUsed/>
    <w:rsid w:val="00254AA4"/>
    <w:pPr>
      <w:tabs>
        <w:tab w:val="center" w:pos="4677"/>
        <w:tab w:val="right" w:pos="9355"/>
      </w:tabs>
    </w:pPr>
  </w:style>
  <w:style w:type="character" w:customStyle="1" w:styleId="ab">
    <w:name w:val="Нижний колонтитул Знак"/>
    <w:basedOn w:val="a0"/>
    <w:link w:val="aa"/>
    <w:uiPriority w:val="99"/>
    <w:rsid w:val="00254AA4"/>
    <w:rPr>
      <w:rFonts w:ascii="Times New Roman" w:eastAsia="Times New Roman" w:hAnsi="Times New Roman" w:cs="Times New Roman"/>
      <w:lang w:val="uk-UA"/>
    </w:rPr>
  </w:style>
</w:styles>
</file>

<file path=word/webSettings.xml><?xml version="1.0" encoding="utf-8"?>
<w:webSettings xmlns:r="http://schemas.openxmlformats.org/officeDocument/2006/relationships" xmlns:w="http://schemas.openxmlformats.org/wordprocessingml/2006/main">
  <w:relyOnVML/>
  <w:allowPNG/>
</w:webSettings>
</file>

<file path=word/_rels/document.xml.rels><?xml version="1.0" encoding="UTF-8" standalone="yes"?>
<Relationships xmlns="http://schemas.openxmlformats.org/package/2006/relationships"><Relationship Id="rId8" Type="http://schemas.openxmlformats.org/officeDocument/2006/relationships/oleObject" Target="embeddings/oleObject1.bin"/><Relationship Id="rId13" Type="http://schemas.openxmlformats.org/officeDocument/2006/relationships/hyperlink" Target="https://zakon.rada.gov.ua/laws/show/579-2015-%D0%BF" TargetMode="External"/><Relationship Id="rId18" Type="http://schemas.openxmlformats.org/officeDocument/2006/relationships/header" Target="header1.xml"/><Relationship Id="rId3" Type="http://schemas.openxmlformats.org/officeDocument/2006/relationships/settings" Target="settings.xml"/><Relationship Id="rId21" Type="http://schemas.openxmlformats.org/officeDocument/2006/relationships/theme" Target="theme/theme1.xml"/><Relationship Id="rId7" Type="http://schemas.openxmlformats.org/officeDocument/2006/relationships/image" Target="media/image1.png"/><Relationship Id="rId12" Type="http://schemas.openxmlformats.org/officeDocument/2006/relationships/hyperlink" Target="https://zakon.rada.gov.ua/laws/show/2745-19" TargetMode="External"/><Relationship Id="rId17" Type="http://schemas.openxmlformats.org/officeDocument/2006/relationships/hyperlink" Target="https://zakon.rada.gov.ua/laws/show/z1055-23/sp:dark/stru2" TargetMode="External"/><Relationship Id="rId2" Type="http://schemas.openxmlformats.org/officeDocument/2006/relationships/styles" Target="styles.xml"/><Relationship Id="rId16" Type="http://schemas.openxmlformats.org/officeDocument/2006/relationships/hyperlink" Target="https://zakon.rada.gov.ua/laws/show/z1055-23/conv/sp:dark" TargetMode="External"/><Relationship Id="rId20"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zakon.rada.gov.ua/laws/show/1556-18" TargetMode="External"/><Relationship Id="rId5" Type="http://schemas.openxmlformats.org/officeDocument/2006/relationships/footnotes" Target="footnotes.xml"/><Relationship Id="rId15" Type="http://schemas.openxmlformats.org/officeDocument/2006/relationships/hyperlink" Target="https://zakon.rada.gov.ua/laws/show/z1055-23/conv/sp:dark" TargetMode="External"/><Relationship Id="rId10" Type="http://schemas.openxmlformats.org/officeDocument/2006/relationships/hyperlink" Target="https://zakon.rada.gov.ua/laws/show/2145-19" TargetMode="External"/><Relationship Id="rId19"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yperlink" Target="https://zakon.rada.gov.ua/laws/show/579-2015-%D0%BF" TargetMode="External"/><Relationship Id="rId14" Type="http://schemas.openxmlformats.org/officeDocument/2006/relationships/hyperlink" Target="https://zakon.rada.gov.ua/laws/show/z0328&#8208;22%23Tex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45</TotalTime>
  <Pages>13</Pages>
  <Words>3772</Words>
  <Characters>21504</Characters>
  <Application>Microsoft Office Word</Application>
  <DocSecurity>0</DocSecurity>
  <Lines>179</Lines>
  <Paragraphs>50</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krkm</Company>
  <LinksUpToDate>false</LinksUpToDate>
  <CharactersWithSpaces>25226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localadmin</cp:lastModifiedBy>
  <cp:revision>9</cp:revision>
  <cp:lastPrinted>2026-05-06T10:39:00Z</cp:lastPrinted>
  <dcterms:created xsi:type="dcterms:W3CDTF">2026-03-28T18:28:00Z</dcterms:created>
  <dcterms:modified xsi:type="dcterms:W3CDTF">2026-05-06T10:42:00Z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2022-04-18T00:00:00Z</vt:filetime>
  </property>
  <property fmtid="{D5CDD505-2E9C-101B-9397-08002B2CF9AE}" pid="3" name="Creator">
    <vt:lpwstr>Microsoft® Office Word 2007</vt:lpwstr>
  </property>
  <property fmtid="{D5CDD505-2E9C-101B-9397-08002B2CF9AE}" pid="4" name="LastSaved">
    <vt:filetime>2026-03-28T00:00:00Z</vt:filetime>
  </property>
  <property fmtid="{D5CDD505-2E9C-101B-9397-08002B2CF9AE}" pid="5" name="Producer">
    <vt:lpwstr>Microsoft® Office Word 2007</vt:lpwstr>
  </property>
</Properties>
</file>